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984AD" w14:textId="77777777" w:rsidR="00D93523" w:rsidRDefault="00D93523" w:rsidP="007E2CAE">
      <w:pPr>
        <w:rPr>
          <w:rFonts w:ascii="Times New Roman" w:hAnsi="Times New Roman"/>
          <w:lang w:val="bg-BG"/>
        </w:rPr>
      </w:pPr>
    </w:p>
    <w:p w14:paraId="7743A09C" w14:textId="77777777" w:rsidR="00793425" w:rsidRPr="00BE1B32" w:rsidRDefault="00793425" w:rsidP="007E2CAE">
      <w:pPr>
        <w:rPr>
          <w:rFonts w:ascii="Times New Roman" w:hAnsi="Times New Roman"/>
          <w:lang w:val="bg-BG"/>
        </w:rPr>
      </w:pPr>
    </w:p>
    <w:p w14:paraId="7875709D" w14:textId="77777777" w:rsidR="0068422F" w:rsidRPr="00BE1B32" w:rsidRDefault="0068422F" w:rsidP="00793425">
      <w:pPr>
        <w:spacing w:after="1560"/>
        <w:rPr>
          <w:rFonts w:ascii="Times New Roman" w:hAnsi="Times New Roman"/>
          <w:lang w:val="bg-BG"/>
        </w:rPr>
      </w:pPr>
    </w:p>
    <w:p w14:paraId="4C6E1F43" w14:textId="77777777" w:rsidR="0068422F" w:rsidRPr="003975A8" w:rsidRDefault="002C7485" w:rsidP="00F2594D">
      <w:pPr>
        <w:pStyle w:val="a4"/>
        <w:spacing w:before="2760"/>
        <w:rPr>
          <w:rFonts w:ascii="Times New Roman" w:hAnsi="Times New Roman"/>
          <w:sz w:val="44"/>
          <w:szCs w:val="44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hAnsi="Times New Roman"/>
          <w:sz w:val="44"/>
          <w:szCs w:val="44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 Т Г О В О Р И</w:t>
      </w:r>
    </w:p>
    <w:p w14:paraId="37B21A4B" w14:textId="77777777" w:rsidR="0068422F" w:rsidRPr="00B85785" w:rsidRDefault="002C7485" w:rsidP="00B85785">
      <w:pPr>
        <w:pStyle w:val="a4"/>
        <w:spacing w:before="600" w:after="840"/>
        <w:rPr>
          <w:rFonts w:ascii="Times New Roman" w:hAnsi="Times New Roman"/>
          <w:sz w:val="36"/>
          <w:szCs w:val="36"/>
          <w:lang w:val="bg-BG"/>
        </w:rPr>
      </w:pPr>
      <w:r>
        <w:rPr>
          <w:rFonts w:ascii="Times New Roman" w:hAnsi="Times New Roman"/>
          <w:sz w:val="36"/>
          <w:szCs w:val="36"/>
          <w:lang w:val="bg-BG"/>
        </w:rPr>
        <w:t>на</w:t>
      </w:r>
      <w:r>
        <w:rPr>
          <w:rFonts w:ascii="Times New Roman" w:hAnsi="Times New Roman"/>
          <w:sz w:val="36"/>
          <w:szCs w:val="36"/>
          <w:lang w:val="bg-BG"/>
        </w:rPr>
        <w:br/>
        <w:t>възражения, бележки и препоръки от становищата получени в МРРБ</w:t>
      </w:r>
      <w:r w:rsidR="009834EC">
        <w:rPr>
          <w:rFonts w:ascii="Times New Roman" w:hAnsi="Times New Roman"/>
          <w:sz w:val="36"/>
          <w:szCs w:val="36"/>
          <w:lang w:val="bg-BG"/>
        </w:rPr>
        <w:t xml:space="preserve"> в процеса на</w:t>
      </w:r>
      <w:r w:rsidR="0068422F" w:rsidRPr="00B85785">
        <w:rPr>
          <w:rFonts w:ascii="Times New Roman" w:hAnsi="Times New Roman"/>
          <w:sz w:val="36"/>
          <w:szCs w:val="36"/>
          <w:lang w:val="bg-BG"/>
        </w:rPr>
        <w:t xml:space="preserve"> </w:t>
      </w:r>
      <w:r w:rsidR="005A5D25" w:rsidRPr="00B85785">
        <w:rPr>
          <w:rFonts w:ascii="Times New Roman" w:hAnsi="Times New Roman"/>
          <w:sz w:val="36"/>
          <w:szCs w:val="36"/>
          <w:lang w:val="bg-BG"/>
        </w:rPr>
        <w:t>прове</w:t>
      </w:r>
      <w:r w:rsidR="009834EC">
        <w:rPr>
          <w:rFonts w:ascii="Times New Roman" w:hAnsi="Times New Roman"/>
          <w:sz w:val="36"/>
          <w:szCs w:val="36"/>
          <w:lang w:val="bg-BG"/>
        </w:rPr>
        <w:t xml:space="preserve">ждане </w:t>
      </w:r>
      <w:r w:rsidR="009834EC">
        <w:rPr>
          <w:rFonts w:ascii="Times New Roman" w:hAnsi="Times New Roman"/>
          <w:sz w:val="36"/>
          <w:szCs w:val="36"/>
          <w:lang w:val="bg-BG"/>
        </w:rPr>
        <w:br/>
        <w:t>на</w:t>
      </w:r>
      <w:r w:rsidR="0068422F" w:rsidRPr="00B85785">
        <w:rPr>
          <w:rFonts w:ascii="Times New Roman" w:hAnsi="Times New Roman"/>
          <w:sz w:val="36"/>
          <w:szCs w:val="36"/>
          <w:lang w:val="bg-BG"/>
        </w:rPr>
        <w:t xml:space="preserve"> консултации</w:t>
      </w:r>
      <w:r w:rsidR="0057266A">
        <w:rPr>
          <w:rFonts w:ascii="Times New Roman" w:hAnsi="Times New Roman"/>
          <w:sz w:val="36"/>
          <w:szCs w:val="36"/>
          <w:lang w:val="bg-BG"/>
        </w:rPr>
        <w:t xml:space="preserve"> и проведеното обществено обсъждане </w:t>
      </w:r>
      <w:r w:rsidR="0057266A">
        <w:rPr>
          <w:rFonts w:ascii="Times New Roman" w:hAnsi="Times New Roman"/>
          <w:sz w:val="36"/>
          <w:szCs w:val="36"/>
          <w:lang w:val="bg-BG"/>
        </w:rPr>
        <w:br/>
        <w:t>на 31.08.2021 г.</w:t>
      </w:r>
      <w:r w:rsidR="005A5D25" w:rsidRPr="00B85785">
        <w:rPr>
          <w:rFonts w:ascii="Times New Roman" w:hAnsi="Times New Roman"/>
          <w:sz w:val="36"/>
          <w:szCs w:val="36"/>
          <w:lang w:val="bg-BG"/>
        </w:rPr>
        <w:t xml:space="preserve"> </w:t>
      </w:r>
      <w:r w:rsidR="009834EC">
        <w:rPr>
          <w:rFonts w:ascii="Times New Roman" w:hAnsi="Times New Roman"/>
          <w:sz w:val="36"/>
          <w:szCs w:val="36"/>
          <w:lang w:val="bg-BG"/>
        </w:rPr>
        <w:t>по ДЕО и ДОСВ (и всички приложения</w:t>
      </w:r>
      <w:r w:rsidR="00FA0F5B">
        <w:rPr>
          <w:rFonts w:ascii="Times New Roman" w:hAnsi="Times New Roman"/>
          <w:sz w:val="36"/>
          <w:szCs w:val="36"/>
          <w:lang w:val="bg-BG"/>
        </w:rPr>
        <w:t>,</w:t>
      </w:r>
      <w:r w:rsidR="009834EC">
        <w:rPr>
          <w:rFonts w:ascii="Times New Roman" w:hAnsi="Times New Roman"/>
          <w:sz w:val="36"/>
          <w:szCs w:val="36"/>
          <w:lang w:val="bg-BG"/>
        </w:rPr>
        <w:br/>
        <w:t xml:space="preserve">които представляват неделима част от тях) </w:t>
      </w:r>
      <w:r w:rsidR="00C85AD7">
        <w:rPr>
          <w:rFonts w:ascii="Times New Roman" w:hAnsi="Times New Roman"/>
          <w:sz w:val="36"/>
          <w:szCs w:val="36"/>
          <w:lang w:val="bg-BG"/>
        </w:rPr>
        <w:br/>
      </w:r>
      <w:r w:rsidR="009834EC">
        <w:rPr>
          <w:rFonts w:ascii="Times New Roman" w:hAnsi="Times New Roman"/>
          <w:sz w:val="36"/>
          <w:szCs w:val="36"/>
          <w:lang w:val="bg-BG"/>
        </w:rPr>
        <w:t>за Морски пространствен план на Република България 2021-2035 година</w:t>
      </w:r>
    </w:p>
    <w:p w14:paraId="46A777A0" w14:textId="77777777" w:rsidR="0068422F" w:rsidRPr="00BE1B32" w:rsidRDefault="0068422F" w:rsidP="0068422F">
      <w:pPr>
        <w:rPr>
          <w:rFonts w:ascii="Times New Roman" w:hAnsi="Times New Roman"/>
          <w:lang w:val="bg-BG"/>
        </w:rPr>
      </w:pPr>
    </w:p>
    <w:p w14:paraId="21A520CD" w14:textId="77777777" w:rsidR="0068422F" w:rsidRPr="00BE1B32" w:rsidRDefault="0068422F" w:rsidP="0068422F">
      <w:pPr>
        <w:rPr>
          <w:rFonts w:ascii="Times New Roman" w:hAnsi="Times New Roman"/>
          <w:lang w:val="bg-BG"/>
        </w:rPr>
      </w:pPr>
    </w:p>
    <w:p w14:paraId="56E80C9F" w14:textId="77777777" w:rsidR="0068422F" w:rsidRPr="00B85785" w:rsidRDefault="0057266A" w:rsidP="00F2594D">
      <w:pPr>
        <w:spacing w:before="3600"/>
        <w:jc w:val="center"/>
        <w:rPr>
          <w:rFonts w:ascii="Times New Roman" w:hAnsi="Times New Roman"/>
          <w:b/>
          <w:sz w:val="28"/>
          <w:szCs w:val="28"/>
          <w:lang w:val="bg-BG"/>
        </w:rPr>
      </w:pPr>
      <w:r>
        <w:rPr>
          <w:rFonts w:ascii="Times New Roman" w:hAnsi="Times New Roman"/>
          <w:b/>
          <w:sz w:val="28"/>
          <w:szCs w:val="28"/>
          <w:lang w:val="bg-BG"/>
        </w:rPr>
        <w:t>Септември</w:t>
      </w:r>
      <w:r w:rsidR="00793425" w:rsidRPr="00B85785">
        <w:rPr>
          <w:rFonts w:ascii="Times New Roman" w:hAnsi="Times New Roman"/>
          <w:b/>
          <w:sz w:val="28"/>
          <w:szCs w:val="28"/>
          <w:lang w:val="bg-BG"/>
        </w:rPr>
        <w:t xml:space="preserve"> 202</w:t>
      </w:r>
      <w:r w:rsidR="009834EC">
        <w:rPr>
          <w:rFonts w:ascii="Times New Roman" w:hAnsi="Times New Roman"/>
          <w:b/>
          <w:sz w:val="28"/>
          <w:szCs w:val="28"/>
          <w:lang w:val="bg-BG"/>
        </w:rPr>
        <w:t>1</w:t>
      </w:r>
      <w:r w:rsidR="00793425" w:rsidRPr="00B85785">
        <w:rPr>
          <w:rFonts w:ascii="Times New Roman" w:hAnsi="Times New Roman"/>
          <w:b/>
          <w:sz w:val="28"/>
          <w:szCs w:val="28"/>
          <w:lang w:val="bg-BG"/>
        </w:rPr>
        <w:t> г.</w:t>
      </w:r>
    </w:p>
    <w:p w14:paraId="1F3919CA" w14:textId="77777777" w:rsidR="0068422F" w:rsidRPr="00BE1B32" w:rsidRDefault="0068422F" w:rsidP="0068422F">
      <w:pPr>
        <w:rPr>
          <w:rFonts w:ascii="Times New Roman" w:hAnsi="Times New Roman"/>
          <w:lang w:val="bg-BG"/>
        </w:rPr>
      </w:pPr>
    </w:p>
    <w:p w14:paraId="6C9F0EAE" w14:textId="77777777" w:rsidR="0091146C" w:rsidRPr="00BE1B32" w:rsidRDefault="0091146C" w:rsidP="0068422F">
      <w:pPr>
        <w:rPr>
          <w:rFonts w:ascii="Times New Roman" w:hAnsi="Times New Roman"/>
          <w:lang w:val="bg-BG"/>
        </w:rPr>
      </w:pPr>
    </w:p>
    <w:p w14:paraId="2D03212C" w14:textId="77777777" w:rsidR="006659EE" w:rsidRPr="00BE1B32" w:rsidRDefault="006659EE">
      <w:pPr>
        <w:rPr>
          <w:rFonts w:ascii="Times New Roman" w:hAnsi="Times New Roman"/>
          <w:lang w:val="bg-BG"/>
        </w:rPr>
      </w:pPr>
    </w:p>
    <w:p w14:paraId="6C1C677A" w14:textId="77777777" w:rsidR="0068422F" w:rsidRPr="00BE1B32" w:rsidRDefault="0068422F">
      <w:pPr>
        <w:rPr>
          <w:rFonts w:ascii="Times New Roman" w:hAnsi="Times New Roman"/>
          <w:lang w:val="bg-BG"/>
        </w:rPr>
        <w:sectPr w:rsidR="0068422F" w:rsidRPr="00BE1B32" w:rsidSect="00930EA7">
          <w:footnotePr>
            <w:numRestart w:val="eachSect"/>
          </w:footnotePr>
          <w:pgSz w:w="11907" w:h="16840" w:code="9"/>
          <w:pgMar w:top="1021" w:right="851" w:bottom="1021" w:left="1418" w:header="567" w:footer="567" w:gutter="0"/>
          <w:cols w:space="708"/>
        </w:sectPr>
      </w:pPr>
    </w:p>
    <w:p w14:paraId="18BAB300" w14:textId="77777777" w:rsidR="0068422F" w:rsidRPr="00BE1B32" w:rsidRDefault="0068422F">
      <w:pPr>
        <w:rPr>
          <w:rFonts w:ascii="Times New Roman" w:hAnsi="Times New Roman"/>
          <w:lang w:val="bg-BG"/>
        </w:rPr>
      </w:pPr>
    </w:p>
    <w:p w14:paraId="4D71CE42" w14:textId="77777777" w:rsidR="0068422F" w:rsidRPr="00167E45" w:rsidRDefault="00167E45" w:rsidP="00E50B14">
      <w:pPr>
        <w:pStyle w:val="a4"/>
        <w:spacing w:before="120" w:after="120" w:line="240" w:lineRule="atLeast"/>
        <w:rPr>
          <w:rFonts w:ascii="Times New Roman" w:hAnsi="Times New Roman"/>
          <w:szCs w:val="28"/>
          <w:lang w:val="bg-BG"/>
        </w:rPr>
      </w:pPr>
      <w:r w:rsidRPr="00167E45">
        <w:rPr>
          <w:rFonts w:ascii="Times New Roman" w:hAnsi="Times New Roman"/>
          <w:sz w:val="32"/>
          <w:szCs w:val="32"/>
          <w:lang w:val="bg-BG"/>
        </w:rPr>
        <w:t>ОТГОВОРИ</w:t>
      </w:r>
      <w:r w:rsidR="0030385C">
        <w:rPr>
          <w:rFonts w:ascii="Times New Roman" w:hAnsi="Times New Roman"/>
          <w:sz w:val="32"/>
          <w:szCs w:val="32"/>
          <w:lang w:val="bg-BG"/>
        </w:rPr>
        <w:br/>
      </w:r>
      <w:r w:rsidR="0068422F" w:rsidRPr="00BE1B32">
        <w:rPr>
          <w:rFonts w:ascii="Times New Roman" w:hAnsi="Times New Roman"/>
          <w:lang w:val="bg-BG"/>
        </w:rPr>
        <w:br/>
      </w:r>
      <w:r w:rsidRPr="00167E45">
        <w:rPr>
          <w:rFonts w:ascii="Times New Roman" w:hAnsi="Times New Roman"/>
          <w:szCs w:val="28"/>
          <w:lang w:val="bg-BG"/>
        </w:rPr>
        <w:t xml:space="preserve">на възражения, бележки и препоръки от становищата получени в МРРБ в процеса на провеждане </w:t>
      </w:r>
      <w:r w:rsidRPr="00167E45">
        <w:rPr>
          <w:rFonts w:ascii="Times New Roman" w:hAnsi="Times New Roman"/>
          <w:szCs w:val="28"/>
          <w:lang w:val="bg-BG"/>
        </w:rPr>
        <w:br/>
      </w:r>
      <w:r w:rsidR="005E01E4" w:rsidRPr="00167E45">
        <w:rPr>
          <w:rFonts w:ascii="Times New Roman" w:hAnsi="Times New Roman"/>
          <w:szCs w:val="28"/>
          <w:lang w:val="bg-BG"/>
        </w:rPr>
        <w:t>на консултации</w:t>
      </w:r>
      <w:r w:rsidR="00255F37">
        <w:rPr>
          <w:rFonts w:ascii="Times New Roman" w:hAnsi="Times New Roman"/>
          <w:szCs w:val="28"/>
          <w:lang w:val="bg-BG"/>
        </w:rPr>
        <w:t xml:space="preserve"> и проведеното обществено обсъждане на 31.08.2021 г</w:t>
      </w:r>
      <w:r w:rsidR="005E01E4" w:rsidRPr="00167E45">
        <w:rPr>
          <w:rFonts w:ascii="Times New Roman" w:hAnsi="Times New Roman"/>
          <w:szCs w:val="28"/>
          <w:lang w:val="bg-BG"/>
        </w:rPr>
        <w:t xml:space="preserve"> </w:t>
      </w:r>
      <w:r w:rsidRPr="00167E45">
        <w:rPr>
          <w:rFonts w:ascii="Times New Roman" w:hAnsi="Times New Roman"/>
          <w:szCs w:val="28"/>
          <w:lang w:val="bg-BG"/>
        </w:rPr>
        <w:t xml:space="preserve">по ДЕО и ДОСВ (и всички приложения, които представляват неделима част от тях) </w:t>
      </w:r>
      <w:r w:rsidRPr="00167E45">
        <w:rPr>
          <w:rFonts w:ascii="Times New Roman" w:hAnsi="Times New Roman"/>
          <w:szCs w:val="28"/>
          <w:lang w:val="bg-BG"/>
        </w:rPr>
        <w:br/>
        <w:t>за Морски пространствен план на Република България 2021-2035 година</w:t>
      </w:r>
    </w:p>
    <w:p w14:paraId="220289DA" w14:textId="77777777" w:rsidR="002C7485" w:rsidRDefault="002C7485">
      <w:pPr>
        <w:rPr>
          <w:rFonts w:ascii="Times New Roman" w:hAnsi="Times New Roman"/>
          <w:sz w:val="20"/>
          <w:szCs w:val="20"/>
          <w:lang w:val="bg-BG"/>
        </w:rPr>
      </w:pPr>
    </w:p>
    <w:p w14:paraId="566F3BCC" w14:textId="77777777" w:rsidR="002C7485" w:rsidRDefault="002C7485">
      <w:pPr>
        <w:rPr>
          <w:rFonts w:ascii="Times New Roman" w:hAnsi="Times New Roman"/>
          <w:sz w:val="20"/>
          <w:szCs w:val="20"/>
          <w:lang w:val="bg-BG"/>
        </w:rPr>
      </w:pPr>
    </w:p>
    <w:tbl>
      <w:tblPr>
        <w:tblStyle w:val="a8"/>
        <w:tblW w:w="14850" w:type="dxa"/>
        <w:tblLook w:val="01E0" w:firstRow="1" w:lastRow="1" w:firstColumn="1" w:lastColumn="1" w:noHBand="0" w:noVBand="0"/>
      </w:tblPr>
      <w:tblGrid>
        <w:gridCol w:w="487"/>
        <w:gridCol w:w="2598"/>
        <w:gridCol w:w="4536"/>
        <w:gridCol w:w="2977"/>
        <w:gridCol w:w="4252"/>
      </w:tblGrid>
      <w:tr w:rsidR="002C7485" w:rsidRPr="006C6031" w14:paraId="2EAEA96E" w14:textId="77777777" w:rsidTr="00F56882">
        <w:trPr>
          <w:tblHeader/>
        </w:trPr>
        <w:tc>
          <w:tcPr>
            <w:tcW w:w="487" w:type="dxa"/>
            <w:tcBorders>
              <w:bottom w:val="single" w:sz="4" w:space="0" w:color="auto"/>
            </w:tcBorders>
            <w:vAlign w:val="center"/>
          </w:tcPr>
          <w:p w14:paraId="0455E584" w14:textId="77777777" w:rsidR="002C7485" w:rsidRPr="006C6031" w:rsidRDefault="002C7485" w:rsidP="00781384">
            <w:pPr>
              <w:spacing w:before="20" w:after="20"/>
              <w:jc w:val="center"/>
              <w:rPr>
                <w:rFonts w:ascii="Times New Roman" w:hAnsi="Times New Roman"/>
                <w:b/>
                <w:lang w:val="bg-BG"/>
              </w:rPr>
            </w:pPr>
            <w:r w:rsidRPr="006C6031">
              <w:rPr>
                <w:rFonts w:ascii="Times New Roman" w:hAnsi="Times New Roman"/>
                <w:b/>
                <w:lang w:val="bg-BG"/>
              </w:rPr>
              <w:t>№</w:t>
            </w:r>
          </w:p>
        </w:tc>
        <w:tc>
          <w:tcPr>
            <w:tcW w:w="2598" w:type="dxa"/>
            <w:tcBorders>
              <w:bottom w:val="single" w:sz="4" w:space="0" w:color="auto"/>
            </w:tcBorders>
            <w:vAlign w:val="center"/>
          </w:tcPr>
          <w:p w14:paraId="6E52BBB6" w14:textId="77777777" w:rsidR="002C7485" w:rsidRPr="006C6031" w:rsidRDefault="002C7485" w:rsidP="00781384">
            <w:pPr>
              <w:spacing w:before="20" w:after="20"/>
              <w:jc w:val="center"/>
              <w:rPr>
                <w:rFonts w:ascii="Times New Roman" w:hAnsi="Times New Roman"/>
                <w:b/>
                <w:lang w:val="bg-BG"/>
              </w:rPr>
            </w:pPr>
            <w:r w:rsidRPr="006C6031">
              <w:rPr>
                <w:rFonts w:ascii="Times New Roman" w:hAnsi="Times New Roman"/>
                <w:b/>
                <w:lang w:val="bg-BG"/>
              </w:rPr>
              <w:t>Становище на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14:paraId="76F82F3F" w14:textId="77777777" w:rsidR="002C7485" w:rsidRPr="006C6031" w:rsidRDefault="002C7485" w:rsidP="00781384">
            <w:pPr>
              <w:spacing w:before="20" w:after="20"/>
              <w:jc w:val="center"/>
              <w:rPr>
                <w:rFonts w:ascii="Times New Roman" w:hAnsi="Times New Roman"/>
                <w:b/>
                <w:lang w:val="bg-BG"/>
              </w:rPr>
            </w:pPr>
            <w:r w:rsidRPr="006C6031">
              <w:rPr>
                <w:rFonts w:ascii="Times New Roman" w:hAnsi="Times New Roman"/>
                <w:b/>
                <w:lang w:val="bg-BG"/>
              </w:rPr>
              <w:t>Възражения, бележки, препоръки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2A398716" w14:textId="77777777" w:rsidR="002C7485" w:rsidRPr="006C6031" w:rsidRDefault="002C7485" w:rsidP="00781384">
            <w:pPr>
              <w:spacing w:before="20" w:after="20"/>
              <w:jc w:val="center"/>
              <w:rPr>
                <w:rFonts w:ascii="Times New Roman" w:hAnsi="Times New Roman"/>
                <w:b/>
                <w:lang w:val="bg-BG"/>
              </w:rPr>
            </w:pPr>
            <w:r w:rsidRPr="006C6031">
              <w:rPr>
                <w:rFonts w:ascii="Times New Roman" w:hAnsi="Times New Roman"/>
                <w:b/>
                <w:lang w:val="bg-BG"/>
              </w:rPr>
              <w:t>Приети</w:t>
            </w:r>
          </w:p>
        </w:tc>
        <w:tc>
          <w:tcPr>
            <w:tcW w:w="425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C0032ED" w14:textId="77777777" w:rsidR="002C7485" w:rsidRPr="006C6031" w:rsidRDefault="002C7485" w:rsidP="00781384">
            <w:pPr>
              <w:spacing w:before="20" w:after="20"/>
              <w:jc w:val="center"/>
              <w:rPr>
                <w:rFonts w:ascii="Times New Roman" w:hAnsi="Times New Roman"/>
                <w:b/>
                <w:lang w:val="bg-BG"/>
              </w:rPr>
            </w:pPr>
            <w:r w:rsidRPr="006C6031">
              <w:rPr>
                <w:rFonts w:ascii="Times New Roman" w:hAnsi="Times New Roman"/>
                <w:b/>
                <w:lang w:val="bg-BG"/>
              </w:rPr>
              <w:t>Неприети</w:t>
            </w:r>
          </w:p>
        </w:tc>
      </w:tr>
      <w:tr w:rsidR="002C7485" w:rsidRPr="00BE1B32" w14:paraId="6BC95723" w14:textId="77777777" w:rsidTr="00F56882">
        <w:trPr>
          <w:tblHeader/>
        </w:trPr>
        <w:tc>
          <w:tcPr>
            <w:tcW w:w="487" w:type="dxa"/>
            <w:tcBorders>
              <w:bottom w:val="double" w:sz="4" w:space="0" w:color="auto"/>
            </w:tcBorders>
            <w:vAlign w:val="center"/>
          </w:tcPr>
          <w:p w14:paraId="7DA6BA32" w14:textId="77777777" w:rsidR="002C7485" w:rsidRPr="00BE1B32" w:rsidRDefault="002C7485" w:rsidP="00781384">
            <w:pPr>
              <w:spacing w:before="20" w:after="20"/>
              <w:jc w:val="center"/>
              <w:rPr>
                <w:rFonts w:ascii="Times New Roman" w:hAnsi="Times New Roman"/>
                <w:i/>
                <w:sz w:val="16"/>
                <w:szCs w:val="16"/>
                <w:lang w:val="bg-BG"/>
              </w:rPr>
            </w:pPr>
            <w:r w:rsidRPr="00BE1B32">
              <w:rPr>
                <w:rFonts w:ascii="Times New Roman" w:hAnsi="Times New Roman"/>
                <w:i/>
                <w:sz w:val="16"/>
                <w:szCs w:val="16"/>
                <w:lang w:val="bg-BG"/>
              </w:rPr>
              <w:t>1</w:t>
            </w:r>
          </w:p>
        </w:tc>
        <w:tc>
          <w:tcPr>
            <w:tcW w:w="2598" w:type="dxa"/>
            <w:tcBorders>
              <w:bottom w:val="double" w:sz="4" w:space="0" w:color="auto"/>
            </w:tcBorders>
            <w:vAlign w:val="center"/>
          </w:tcPr>
          <w:p w14:paraId="00421D2F" w14:textId="77777777" w:rsidR="002C7485" w:rsidRPr="00BE1B32" w:rsidRDefault="002C7485" w:rsidP="00781384">
            <w:pPr>
              <w:spacing w:before="20" w:after="20"/>
              <w:jc w:val="center"/>
              <w:rPr>
                <w:rFonts w:ascii="Times New Roman" w:hAnsi="Times New Roman"/>
                <w:i/>
                <w:sz w:val="16"/>
                <w:szCs w:val="16"/>
                <w:lang w:val="bg-BG"/>
              </w:rPr>
            </w:pPr>
            <w:r w:rsidRPr="00BE1B32">
              <w:rPr>
                <w:rFonts w:ascii="Times New Roman" w:hAnsi="Times New Roman"/>
                <w:i/>
                <w:sz w:val="16"/>
                <w:szCs w:val="16"/>
                <w:lang w:val="bg-BG"/>
              </w:rPr>
              <w:t>2</w:t>
            </w:r>
          </w:p>
        </w:tc>
        <w:tc>
          <w:tcPr>
            <w:tcW w:w="4536" w:type="dxa"/>
            <w:tcBorders>
              <w:bottom w:val="double" w:sz="4" w:space="0" w:color="auto"/>
            </w:tcBorders>
            <w:vAlign w:val="center"/>
          </w:tcPr>
          <w:p w14:paraId="036641DC" w14:textId="77777777" w:rsidR="002C7485" w:rsidRPr="00BE1B32" w:rsidRDefault="002C7485" w:rsidP="00781384">
            <w:pPr>
              <w:spacing w:before="20" w:after="20"/>
              <w:jc w:val="center"/>
              <w:rPr>
                <w:rFonts w:ascii="Times New Roman" w:hAnsi="Times New Roman"/>
                <w:i/>
                <w:sz w:val="16"/>
                <w:szCs w:val="16"/>
                <w:lang w:val="bg-BG"/>
              </w:rPr>
            </w:pPr>
            <w:r w:rsidRPr="00BE1B32">
              <w:rPr>
                <w:rFonts w:ascii="Times New Roman" w:hAnsi="Times New Roman"/>
                <w:i/>
                <w:sz w:val="16"/>
                <w:szCs w:val="16"/>
                <w:lang w:val="bg-BG"/>
              </w:rPr>
              <w:t>3</w:t>
            </w:r>
          </w:p>
        </w:tc>
        <w:tc>
          <w:tcPr>
            <w:tcW w:w="2977" w:type="dxa"/>
            <w:tcBorders>
              <w:bottom w:val="double" w:sz="4" w:space="0" w:color="auto"/>
            </w:tcBorders>
            <w:vAlign w:val="center"/>
          </w:tcPr>
          <w:p w14:paraId="04F947BB" w14:textId="77777777" w:rsidR="002C7485" w:rsidRPr="00BE1B32" w:rsidRDefault="002C7485" w:rsidP="00781384">
            <w:pPr>
              <w:spacing w:before="20" w:after="20"/>
              <w:jc w:val="center"/>
              <w:rPr>
                <w:rFonts w:ascii="Times New Roman" w:hAnsi="Times New Roman"/>
                <w:i/>
                <w:sz w:val="16"/>
                <w:szCs w:val="16"/>
                <w:lang w:val="bg-BG"/>
              </w:rPr>
            </w:pPr>
            <w:r w:rsidRPr="00BE1B32">
              <w:rPr>
                <w:rFonts w:ascii="Times New Roman" w:hAnsi="Times New Roman"/>
                <w:i/>
                <w:sz w:val="16"/>
                <w:szCs w:val="16"/>
                <w:lang w:val="bg-BG"/>
              </w:rPr>
              <w:t>4</w:t>
            </w:r>
          </w:p>
        </w:tc>
        <w:tc>
          <w:tcPr>
            <w:tcW w:w="4252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6A417243" w14:textId="77777777" w:rsidR="002C7485" w:rsidRPr="00BE1B32" w:rsidRDefault="002C7485" w:rsidP="002C7485">
            <w:pPr>
              <w:spacing w:before="20" w:after="20"/>
              <w:jc w:val="center"/>
              <w:rPr>
                <w:rFonts w:ascii="Times New Roman" w:hAnsi="Times New Roman"/>
                <w:i/>
                <w:sz w:val="16"/>
                <w:szCs w:val="16"/>
                <w:lang w:val="bg-BG"/>
              </w:rPr>
            </w:pPr>
            <w:r w:rsidRPr="00BE1B32">
              <w:rPr>
                <w:rFonts w:ascii="Times New Roman" w:hAnsi="Times New Roman"/>
                <w:i/>
                <w:sz w:val="16"/>
                <w:szCs w:val="16"/>
                <w:lang w:val="bg-BG"/>
              </w:rPr>
              <w:t>5</w:t>
            </w:r>
          </w:p>
        </w:tc>
      </w:tr>
      <w:tr w:rsidR="002C7485" w:rsidRPr="00BE1B32" w14:paraId="03C8EBD2" w14:textId="77777777" w:rsidTr="00F56882">
        <w:tc>
          <w:tcPr>
            <w:tcW w:w="487" w:type="dxa"/>
            <w:tcBorders>
              <w:bottom w:val="nil"/>
            </w:tcBorders>
            <w:vAlign w:val="center"/>
          </w:tcPr>
          <w:p w14:paraId="2620BAE6" w14:textId="77777777" w:rsidR="002C7485" w:rsidRPr="00BE1B32" w:rsidRDefault="00D07FB2" w:rsidP="001B7105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1.</w:t>
            </w:r>
          </w:p>
        </w:tc>
        <w:tc>
          <w:tcPr>
            <w:tcW w:w="259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0AED3A8" w14:textId="77777777" w:rsidR="002C7485" w:rsidRPr="00BE1B32" w:rsidRDefault="00D07FB2" w:rsidP="001B7105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Пристанище Варна ЕАД</w:t>
            </w:r>
            <w:r w:rsidR="007B2225">
              <w:rPr>
                <w:rFonts w:ascii="Times New Roman" w:hAnsi="Times New Roman"/>
                <w:sz w:val="18"/>
                <w:szCs w:val="18"/>
                <w:lang w:val="bg-BG"/>
              </w:rPr>
              <w:br/>
              <w:t>№ 3443/05.05.2021 г.</w:t>
            </w:r>
          </w:p>
        </w:tc>
        <w:tc>
          <w:tcPr>
            <w:tcW w:w="4536" w:type="dxa"/>
            <w:tcBorders>
              <w:top w:val="nil"/>
              <w:bottom w:val="single" w:sz="4" w:space="0" w:color="auto"/>
            </w:tcBorders>
            <w:vAlign w:val="center"/>
          </w:tcPr>
          <w:p w14:paraId="5DFAC685" w14:textId="77777777" w:rsidR="002C7485" w:rsidRPr="00BE1B32" w:rsidRDefault="00D07FB2" w:rsidP="00C9686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Няма представени допълнения. Смята се, че следва терминологията да бъде актуализирана с измененията и допълненията на ЗМПВВППРБ от ДВ бр.104/08.12.2020 г.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  <w:vAlign w:val="center"/>
          </w:tcPr>
          <w:p w14:paraId="789ECB22" w14:textId="77777777" w:rsidR="002C7485" w:rsidRPr="00BE1B32" w:rsidRDefault="002C7485" w:rsidP="00377DA6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25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3C9FD" w14:textId="77777777" w:rsidR="002C7485" w:rsidRPr="00BE1B32" w:rsidRDefault="00D07FB2" w:rsidP="00525302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 xml:space="preserve">ДЕО и ДОСВ </w:t>
            </w:r>
            <w:r w:rsidR="00525302">
              <w:rPr>
                <w:rFonts w:ascii="Times New Roman" w:hAnsi="Times New Roman"/>
                <w:sz w:val="18"/>
                <w:szCs w:val="18"/>
                <w:lang w:val="bg-BG"/>
              </w:rPr>
              <w:t>са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в процедура по законодателството преди </w:t>
            </w:r>
            <w:r w:rsidR="005F34F9">
              <w:rPr>
                <w:rFonts w:ascii="Times New Roman" w:hAnsi="Times New Roman"/>
                <w:sz w:val="18"/>
                <w:szCs w:val="18"/>
                <w:lang w:val="bg-BG"/>
              </w:rPr>
              <w:t>измененията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и допълненията на ЗМПВВППРБ и ДЕО е предаден на Възложителя към 23.11.2020 г.</w:t>
            </w:r>
            <w:r w:rsidR="007B2225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Независимо от това е коригирана терминологията.</w:t>
            </w:r>
          </w:p>
        </w:tc>
      </w:tr>
      <w:tr w:rsidR="00D01BFF" w:rsidRPr="00BE1B32" w14:paraId="43A02E30" w14:textId="77777777" w:rsidTr="003866A3">
        <w:tc>
          <w:tcPr>
            <w:tcW w:w="487" w:type="dxa"/>
            <w:tcBorders>
              <w:bottom w:val="nil"/>
            </w:tcBorders>
            <w:vAlign w:val="center"/>
          </w:tcPr>
          <w:p w14:paraId="4E0B82F9" w14:textId="77777777" w:rsidR="00D01BFF" w:rsidRDefault="00D01BFF" w:rsidP="001B7105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BE1B32">
              <w:rPr>
                <w:rFonts w:ascii="Times New Roman" w:hAnsi="Times New Roman"/>
                <w:sz w:val="18"/>
                <w:szCs w:val="18"/>
                <w:lang w:val="bg-BG"/>
              </w:rPr>
              <w:t>2.</w:t>
            </w:r>
          </w:p>
        </w:tc>
        <w:tc>
          <w:tcPr>
            <w:tcW w:w="25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AC6054" w14:textId="77777777" w:rsidR="00D01BFF" w:rsidRDefault="00D01BFF" w:rsidP="001B7105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 xml:space="preserve">ДП „Пристанищна инфраструктура“ </w:t>
            </w:r>
            <w:r w:rsidR="006C6031">
              <w:rPr>
                <w:rFonts w:ascii="Times New Roman" w:hAnsi="Times New Roman"/>
                <w:sz w:val="18"/>
                <w:szCs w:val="18"/>
                <w:lang w:val="bg-BG"/>
              </w:rPr>
              <w:br/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>Главно управление – София</w:t>
            </w:r>
            <w:r w:rsidR="007B2225">
              <w:rPr>
                <w:rFonts w:ascii="Times New Roman" w:hAnsi="Times New Roman"/>
                <w:sz w:val="18"/>
                <w:szCs w:val="18"/>
                <w:lang w:val="bg-BG"/>
              </w:rPr>
              <w:br/>
              <w:t>11-01-71-1/05.05.2021 г.</w:t>
            </w:r>
          </w:p>
        </w:tc>
        <w:tc>
          <w:tcPr>
            <w:tcW w:w="4536" w:type="dxa"/>
            <w:tcBorders>
              <w:top w:val="nil"/>
              <w:bottom w:val="single" w:sz="4" w:space="0" w:color="auto"/>
            </w:tcBorders>
            <w:vAlign w:val="center"/>
          </w:tcPr>
          <w:p w14:paraId="31F83023" w14:textId="77777777" w:rsidR="00D01BFF" w:rsidRPr="00D01BFF" w:rsidRDefault="00D01BFF" w:rsidP="00D01BFF">
            <w:pPr>
              <w:tabs>
                <w:tab w:val="left" w:pos="201"/>
              </w:tabs>
              <w:spacing w:before="20" w:after="20"/>
              <w:ind w:left="176" w:hanging="176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ab/>
            </w:r>
            <w:r w:rsidRPr="00D01BFF">
              <w:rPr>
                <w:rFonts w:ascii="Times New Roman" w:hAnsi="Times New Roman"/>
                <w:sz w:val="18"/>
                <w:szCs w:val="18"/>
                <w:lang w:val="bg-BG"/>
              </w:rPr>
              <w:t>Прецизиране на текста в съответствие с изм. и доп. на ЗМПВВППРБ от ДВ бр.104/08.12.2020 г. и ДВ бр.17/26.02.2021 г.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  <w:vAlign w:val="center"/>
          </w:tcPr>
          <w:p w14:paraId="195B7C58" w14:textId="77777777" w:rsidR="00D01BFF" w:rsidRPr="00BE1B32" w:rsidRDefault="00D01BFF" w:rsidP="00377DA6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25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DF656" w14:textId="77777777" w:rsidR="00D01BFF" w:rsidRDefault="00D01BFF" w:rsidP="00525302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 xml:space="preserve">ДЕО и ДОСВ </w:t>
            </w:r>
            <w:r w:rsidR="00525302">
              <w:rPr>
                <w:rFonts w:ascii="Times New Roman" w:hAnsi="Times New Roman"/>
                <w:sz w:val="18"/>
                <w:szCs w:val="18"/>
                <w:lang w:val="bg-BG"/>
              </w:rPr>
              <w:t>са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в процедура по законодателството преди </w:t>
            </w:r>
            <w:r w:rsidR="005F34F9">
              <w:rPr>
                <w:rFonts w:ascii="Times New Roman" w:hAnsi="Times New Roman"/>
                <w:sz w:val="18"/>
                <w:szCs w:val="18"/>
                <w:lang w:val="bg-BG"/>
              </w:rPr>
              <w:t>измененията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и допълненията на ЗМПВВППРБ и ДЕО е предаден на Възложителя към 23.11.2020 г. и цялата документация към 15.02.2021 г.</w:t>
            </w:r>
            <w:r w:rsidR="007B2225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Независимо от това е коригирана терминологията.</w:t>
            </w:r>
          </w:p>
        </w:tc>
      </w:tr>
      <w:tr w:rsidR="00D01BFF" w:rsidRPr="00BE1B32" w14:paraId="440B24AF" w14:textId="77777777" w:rsidTr="003866A3">
        <w:tc>
          <w:tcPr>
            <w:tcW w:w="487" w:type="dxa"/>
            <w:tcBorders>
              <w:top w:val="nil"/>
              <w:bottom w:val="nil"/>
            </w:tcBorders>
            <w:vAlign w:val="center"/>
          </w:tcPr>
          <w:p w14:paraId="7318C552" w14:textId="77777777" w:rsidR="00D01BFF" w:rsidRDefault="00D01BFF" w:rsidP="001B7105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56CB7C" w14:textId="77777777" w:rsidR="00D01BFF" w:rsidRDefault="00D01BFF" w:rsidP="001B7105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536" w:type="dxa"/>
            <w:tcBorders>
              <w:top w:val="nil"/>
              <w:bottom w:val="single" w:sz="4" w:space="0" w:color="auto"/>
            </w:tcBorders>
            <w:vAlign w:val="center"/>
          </w:tcPr>
          <w:p w14:paraId="54C90EB7" w14:textId="77777777" w:rsidR="00D01BFF" w:rsidRPr="00940C90" w:rsidRDefault="00D01BFF" w:rsidP="00D01BFF">
            <w:pPr>
              <w:tabs>
                <w:tab w:val="left" w:pos="201"/>
              </w:tabs>
              <w:spacing w:before="20" w:after="20"/>
              <w:ind w:left="176" w:hanging="176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2.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ab/>
            </w:r>
            <w:r w:rsidR="00940C90">
              <w:rPr>
                <w:rFonts w:ascii="Times New Roman" w:hAnsi="Times New Roman"/>
                <w:sz w:val="18"/>
                <w:szCs w:val="18"/>
                <w:lang w:val="bg-BG"/>
              </w:rPr>
              <w:t>Текст на стр.137, том </w:t>
            </w:r>
            <w:r w:rsidR="00940C90">
              <w:rPr>
                <w:rFonts w:ascii="Times New Roman" w:hAnsi="Times New Roman"/>
                <w:sz w:val="18"/>
                <w:szCs w:val="18"/>
              </w:rPr>
              <w:t>I</w:t>
            </w:r>
            <w:r w:rsidR="00940C90">
              <w:rPr>
                <w:rFonts w:ascii="Times New Roman" w:hAnsi="Times New Roman"/>
                <w:sz w:val="18"/>
                <w:szCs w:val="18"/>
                <w:lang w:val="bg-BG"/>
              </w:rPr>
              <w:t>, т.3.6.2.2 „</w:t>
            </w:r>
            <w:proofErr w:type="spellStart"/>
            <w:r w:rsidR="00940C90">
              <w:rPr>
                <w:rFonts w:ascii="Times New Roman" w:hAnsi="Times New Roman"/>
                <w:sz w:val="18"/>
                <w:szCs w:val="18"/>
                <w:lang w:val="bg-BG"/>
              </w:rPr>
              <w:t>Драгиране</w:t>
            </w:r>
            <w:proofErr w:type="spellEnd"/>
            <w:r w:rsidR="00940C90">
              <w:rPr>
                <w:rFonts w:ascii="Times New Roman" w:hAnsi="Times New Roman"/>
                <w:sz w:val="18"/>
                <w:szCs w:val="18"/>
                <w:lang w:val="bg-BG"/>
              </w:rPr>
              <w:t>“ да отпадне</w:t>
            </w:r>
            <w:r w:rsidR="00940C90">
              <w:rPr>
                <w:rFonts w:ascii="Times New Roman" w:hAnsi="Times New Roman"/>
                <w:sz w:val="18"/>
                <w:szCs w:val="18"/>
                <w:lang w:val="bg-BG"/>
              </w:rPr>
              <w:br/>
            </w:r>
            <w:r w:rsidR="004C6540" w:rsidRPr="004C6540">
              <w:rPr>
                <w:rFonts w:ascii="Times New Roman" w:hAnsi="Times New Roman"/>
                <w:sz w:val="18"/>
                <w:szCs w:val="18"/>
                <w:lang w:val="bg-BG" w:eastAsia="bg-BG"/>
              </w:rPr>
              <w:t xml:space="preserve">От Държавно предприятие "Пристанищна инфраструктура" към момента твърдят, че проектът е за </w:t>
            </w:r>
            <w:proofErr w:type="spellStart"/>
            <w:r w:rsidR="004C6540" w:rsidRPr="004C6540">
              <w:rPr>
                <w:rFonts w:ascii="Times New Roman" w:hAnsi="Times New Roman"/>
                <w:sz w:val="18"/>
                <w:szCs w:val="18"/>
                <w:lang w:val="bg-BG" w:eastAsia="bg-BG"/>
              </w:rPr>
              <w:t>удълбочаване</w:t>
            </w:r>
            <w:proofErr w:type="spellEnd"/>
            <w:r w:rsidR="004C6540" w:rsidRPr="004C6540">
              <w:rPr>
                <w:rFonts w:ascii="Times New Roman" w:hAnsi="Times New Roman"/>
                <w:sz w:val="18"/>
                <w:szCs w:val="18"/>
                <w:lang w:val="bg-BG" w:eastAsia="bg-BG"/>
              </w:rPr>
              <w:t xml:space="preserve"> на плавателния път в цялата акватория на пристанище Варна. Амбицията на "Пристанищна инфраструктура" са газенето да се увеличи от 11.5 на 13.5 метра.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  <w:vAlign w:val="center"/>
          </w:tcPr>
          <w:p w14:paraId="404664F0" w14:textId="77777777" w:rsidR="00D01BFF" w:rsidRPr="00BE1B32" w:rsidRDefault="00940C90" w:rsidP="003644E8">
            <w:pPr>
              <w:spacing w:before="20" w:after="20"/>
              <w:ind w:left="33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Приема се</w:t>
            </w:r>
          </w:p>
        </w:tc>
        <w:tc>
          <w:tcPr>
            <w:tcW w:w="425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B1896" w14:textId="77777777" w:rsidR="00D01BFF" w:rsidRDefault="00D01BFF" w:rsidP="001B7105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</w:tr>
      <w:tr w:rsidR="00D01BFF" w:rsidRPr="00BE1B32" w14:paraId="2770E926" w14:textId="77777777" w:rsidTr="00764683">
        <w:tc>
          <w:tcPr>
            <w:tcW w:w="487" w:type="dxa"/>
            <w:tcBorders>
              <w:top w:val="nil"/>
              <w:bottom w:val="nil"/>
            </w:tcBorders>
            <w:vAlign w:val="center"/>
          </w:tcPr>
          <w:p w14:paraId="7A8B2084" w14:textId="77777777" w:rsidR="00D01BFF" w:rsidRDefault="00D01BFF" w:rsidP="001B7105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6B6B14" w14:textId="77777777" w:rsidR="00D01BFF" w:rsidRDefault="00D01BFF" w:rsidP="001B7105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536" w:type="dxa"/>
            <w:tcBorders>
              <w:top w:val="nil"/>
              <w:bottom w:val="single" w:sz="4" w:space="0" w:color="auto"/>
            </w:tcBorders>
            <w:vAlign w:val="center"/>
          </w:tcPr>
          <w:p w14:paraId="21F7B350" w14:textId="77777777" w:rsidR="009B2AD5" w:rsidRPr="009B2AD5" w:rsidRDefault="00D01BFF" w:rsidP="007F7868">
            <w:pPr>
              <w:tabs>
                <w:tab w:val="left" w:pos="201"/>
              </w:tabs>
              <w:ind w:left="176" w:hanging="176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3.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ab/>
            </w:r>
            <w:r w:rsidR="00EA66E5">
              <w:rPr>
                <w:rFonts w:ascii="Times New Roman" w:hAnsi="Times New Roman"/>
                <w:sz w:val="18"/>
                <w:szCs w:val="18"/>
                <w:lang w:val="bg-BG"/>
              </w:rPr>
              <w:t>Текст на стр.3</w:t>
            </w:r>
            <w:r w:rsidR="003866A3">
              <w:rPr>
                <w:rFonts w:ascii="Times New Roman" w:hAnsi="Times New Roman"/>
                <w:sz w:val="18"/>
                <w:szCs w:val="18"/>
                <w:lang w:val="bg-BG"/>
              </w:rPr>
              <w:t>8</w:t>
            </w:r>
            <w:r w:rsidR="00EA66E5">
              <w:rPr>
                <w:rFonts w:ascii="Times New Roman" w:hAnsi="Times New Roman"/>
                <w:sz w:val="18"/>
                <w:szCs w:val="18"/>
                <w:lang w:val="bg-BG"/>
              </w:rPr>
              <w:t>3, том </w:t>
            </w:r>
            <w:r w:rsidR="00EA66E5">
              <w:rPr>
                <w:rFonts w:ascii="Times New Roman" w:hAnsi="Times New Roman"/>
                <w:sz w:val="18"/>
                <w:szCs w:val="18"/>
              </w:rPr>
              <w:t>II</w:t>
            </w:r>
            <w:r w:rsidR="009B2AD5">
              <w:rPr>
                <w:rFonts w:ascii="Times New Roman" w:hAnsi="Times New Roman"/>
                <w:sz w:val="18"/>
                <w:szCs w:val="18"/>
                <w:lang w:val="bg-BG"/>
              </w:rPr>
              <w:t>, т.7.6 „Отпадъци“ – отпадъци на сушата и в морското пространство</w:t>
            </w:r>
            <w:r w:rsidR="009B2AD5">
              <w:rPr>
                <w:rFonts w:ascii="Times New Roman" w:hAnsi="Times New Roman"/>
                <w:sz w:val="18"/>
                <w:szCs w:val="18"/>
                <w:lang w:val="bg-BG"/>
              </w:rPr>
              <w:br/>
            </w:r>
            <w:r w:rsidR="009B2AD5" w:rsidRPr="009B2AD5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Пристанищните оператори имат актуални договори с ПЧМВ Варна за извършване на прием и третиране на </w:t>
            </w:r>
            <w:r w:rsidR="009B2AD5" w:rsidRPr="0099102D">
              <w:rPr>
                <w:rFonts w:ascii="Times New Roman" w:hAnsi="Times New Roman"/>
                <w:sz w:val="18"/>
                <w:szCs w:val="18"/>
                <w:lang w:val="bg-BG"/>
              </w:rPr>
              <w:t>отпадъци от корабоплавателни средства.</w:t>
            </w:r>
            <w:r w:rsidR="009B2AD5" w:rsidRPr="009B2AD5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 </w:t>
            </w:r>
          </w:p>
          <w:p w14:paraId="36A6BDC2" w14:textId="77777777" w:rsidR="007F7868" w:rsidRPr="009B2AD5" w:rsidRDefault="007F7868" w:rsidP="007F7868">
            <w:pPr>
              <w:tabs>
                <w:tab w:val="left" w:pos="201"/>
              </w:tabs>
              <w:ind w:left="176" w:hanging="176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ab/>
            </w:r>
            <w:r w:rsidR="009B2AD5" w:rsidRPr="009B2AD5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За отпадъци от корабни товари, формирани при </w:t>
            </w:r>
            <w:proofErr w:type="spellStart"/>
            <w:r w:rsidR="009B2AD5" w:rsidRPr="009B2AD5">
              <w:rPr>
                <w:rFonts w:ascii="Times New Roman" w:hAnsi="Times New Roman"/>
                <w:sz w:val="18"/>
                <w:szCs w:val="18"/>
                <w:lang w:val="bg-BG"/>
              </w:rPr>
              <w:t>товоро</w:t>
            </w:r>
            <w:proofErr w:type="spellEnd"/>
            <w:r w:rsidR="009B2AD5" w:rsidRPr="009B2AD5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-разтоварни дейности, има специални контейнери, разположени на територията на пристанищата. </w:t>
            </w:r>
          </w:p>
          <w:p w14:paraId="35CA9012" w14:textId="77777777" w:rsidR="007F7868" w:rsidRPr="009B2AD5" w:rsidRDefault="007F7868" w:rsidP="007F7868">
            <w:pPr>
              <w:tabs>
                <w:tab w:val="left" w:pos="201"/>
              </w:tabs>
              <w:ind w:left="176" w:hanging="176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lastRenderedPageBreak/>
              <w:tab/>
            </w:r>
            <w:r w:rsidR="009B2AD5" w:rsidRPr="009B2AD5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За нормалната работа на пристанищата периодично се извършват драгажни дейности за почистване (драгиране) от затлачващите ги наноси и утайки както на пристанищата Варна и Бургас, така и на утаителя в </w:t>
            </w:r>
            <w:proofErr w:type="spellStart"/>
            <w:r w:rsidR="009B2AD5" w:rsidRPr="009B2AD5">
              <w:rPr>
                <w:rFonts w:ascii="Times New Roman" w:hAnsi="Times New Roman"/>
                <w:sz w:val="18"/>
                <w:szCs w:val="18"/>
                <w:lang w:val="bg-BG"/>
              </w:rPr>
              <w:t>Белославското</w:t>
            </w:r>
            <w:proofErr w:type="spellEnd"/>
            <w:r w:rsidR="009B2AD5" w:rsidRPr="009B2AD5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езеро, на плавателните канали и водните пътища във Варненското и в </w:t>
            </w:r>
            <w:proofErr w:type="spellStart"/>
            <w:r w:rsidR="009B2AD5" w:rsidRPr="009B2AD5">
              <w:rPr>
                <w:rFonts w:ascii="Times New Roman" w:hAnsi="Times New Roman"/>
                <w:sz w:val="18"/>
                <w:szCs w:val="18"/>
                <w:lang w:val="bg-BG"/>
              </w:rPr>
              <w:t>Белославското</w:t>
            </w:r>
            <w:proofErr w:type="spellEnd"/>
            <w:r w:rsidR="009B2AD5" w:rsidRPr="009B2AD5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езеро и Варненския залив. Определено </w:t>
            </w:r>
            <w:proofErr w:type="spellStart"/>
            <w:r w:rsidR="009B2AD5" w:rsidRPr="009B2AD5">
              <w:rPr>
                <w:rFonts w:ascii="Times New Roman" w:hAnsi="Times New Roman"/>
                <w:sz w:val="18"/>
                <w:szCs w:val="18"/>
                <w:lang w:val="bg-BG"/>
              </w:rPr>
              <w:t>драгирането</w:t>
            </w:r>
            <w:proofErr w:type="spellEnd"/>
            <w:r w:rsidR="009B2AD5" w:rsidRPr="009B2AD5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въздейства върху някои параметри на морската среда като промени в дълбочините, хидрографията и биологичната среда (внасяне на замърсители и нарушаване на </w:t>
            </w:r>
            <w:proofErr w:type="spellStart"/>
            <w:r w:rsidR="009B2AD5" w:rsidRPr="009B2AD5">
              <w:rPr>
                <w:rFonts w:ascii="Times New Roman" w:hAnsi="Times New Roman"/>
                <w:sz w:val="18"/>
                <w:szCs w:val="18"/>
                <w:lang w:val="bg-BG"/>
              </w:rPr>
              <w:t>придънни</w:t>
            </w:r>
            <w:proofErr w:type="spellEnd"/>
            <w:r w:rsidR="009B2AD5" w:rsidRPr="009B2AD5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съобщества). Депозирането на драгажните маси е проблем на пристанищната инфраструктура по българското крайбрежие. Засега няма достатъчна информация за класифициране на драгажните маси като опасни отпадъци, но независимо от това, има основания да се смята, че е възможно част от тях да се окажат такива, което изисква отделно хранилище.</w:t>
            </w:r>
            <w:r w:rsidRPr="009B2AD5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</w:t>
            </w:r>
          </w:p>
          <w:p w14:paraId="3705DF27" w14:textId="77777777" w:rsidR="00D01BFF" w:rsidRPr="00EA66E5" w:rsidRDefault="00D01BFF" w:rsidP="007F7868">
            <w:pPr>
              <w:pStyle w:val="a9"/>
              <w:tabs>
                <w:tab w:val="left" w:pos="212"/>
              </w:tabs>
              <w:ind w:left="176" w:hanging="142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  <w:vAlign w:val="center"/>
          </w:tcPr>
          <w:p w14:paraId="774EA21F" w14:textId="77777777" w:rsidR="00D01BFF" w:rsidRPr="00BE1B32" w:rsidRDefault="003866A3" w:rsidP="00BF17FD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lastRenderedPageBreak/>
              <w:t xml:space="preserve">Приема се </w:t>
            </w:r>
            <w:r w:rsidR="00BF17FD">
              <w:rPr>
                <w:rFonts w:ascii="Times New Roman" w:hAnsi="Times New Roman"/>
                <w:sz w:val="18"/>
                <w:szCs w:val="18"/>
                <w:lang w:val="bg-BG"/>
              </w:rPr>
              <w:t>предложения текст</w:t>
            </w:r>
          </w:p>
        </w:tc>
        <w:tc>
          <w:tcPr>
            <w:tcW w:w="425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E7FFE" w14:textId="77777777" w:rsidR="00D01BFF" w:rsidRDefault="00D01BFF" w:rsidP="001B7105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</w:tr>
      <w:tr w:rsidR="00D01BFF" w:rsidRPr="00BE1B32" w14:paraId="05AD95F1" w14:textId="77777777" w:rsidTr="00764683">
        <w:tc>
          <w:tcPr>
            <w:tcW w:w="487" w:type="dxa"/>
            <w:tcBorders>
              <w:top w:val="nil"/>
              <w:bottom w:val="single" w:sz="4" w:space="0" w:color="auto"/>
            </w:tcBorders>
            <w:vAlign w:val="center"/>
          </w:tcPr>
          <w:p w14:paraId="31AD2149" w14:textId="77777777" w:rsidR="00D01BFF" w:rsidRDefault="00D01BFF" w:rsidP="001B7105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9E2B620" w14:textId="77777777" w:rsidR="00D01BFF" w:rsidRDefault="00D01BFF" w:rsidP="001B7105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536" w:type="dxa"/>
            <w:tcBorders>
              <w:top w:val="nil"/>
              <w:bottom w:val="single" w:sz="4" w:space="0" w:color="auto"/>
            </w:tcBorders>
            <w:vAlign w:val="center"/>
          </w:tcPr>
          <w:p w14:paraId="6971C3D6" w14:textId="77777777" w:rsidR="00D01BFF" w:rsidRDefault="00D01BFF" w:rsidP="007F7868">
            <w:pPr>
              <w:tabs>
                <w:tab w:val="left" w:pos="201"/>
              </w:tabs>
              <w:spacing w:before="20" w:after="20"/>
              <w:ind w:left="176" w:hanging="176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4.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ab/>
            </w:r>
            <w:r w:rsidR="007F7868">
              <w:rPr>
                <w:rFonts w:ascii="Times New Roman" w:hAnsi="Times New Roman"/>
                <w:sz w:val="18"/>
                <w:szCs w:val="18"/>
                <w:lang w:val="bg-BG"/>
              </w:rPr>
              <w:t>Текст на стр.497, том </w:t>
            </w:r>
            <w:r w:rsidR="007F7868">
              <w:rPr>
                <w:rFonts w:ascii="Times New Roman" w:hAnsi="Times New Roman"/>
                <w:sz w:val="18"/>
                <w:szCs w:val="18"/>
              </w:rPr>
              <w:t>II</w:t>
            </w:r>
            <w:r w:rsidR="007F7868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, т.9.6.6 „Отпадъци – Нулев сценарий“ </w:t>
            </w:r>
            <w:r w:rsidR="007F7868">
              <w:rPr>
                <w:rFonts w:ascii="Times New Roman" w:hAnsi="Times New Roman"/>
                <w:sz w:val="18"/>
                <w:szCs w:val="18"/>
                <w:lang w:val="bg-BG"/>
              </w:rPr>
              <w:br/>
            </w:r>
            <w:r w:rsidR="007F7868" w:rsidRPr="00007879">
              <w:rPr>
                <w:rFonts w:ascii="Times New Roman" w:hAnsi="Times New Roman"/>
                <w:sz w:val="18"/>
                <w:szCs w:val="18"/>
                <w:lang w:val="bg-BG"/>
              </w:rPr>
              <w:t>Неприлагането на МПП, т.е. прилагането на „нулева алтернатива”, ще се отрази негативно на количеството генерирани отпадъци, тъй като пристанищните съоръжения в повечето случаи са остарели и амортизирани и поддръжката им, както и на плавателните съдове, ще бъде свързано с генерирането на нови количества отпадъци.</w:t>
            </w:r>
            <w:r w:rsidR="007F7868" w:rsidRPr="00007879">
              <w:rPr>
                <w:rFonts w:ascii="Times New Roman" w:hAnsi="Times New Roman"/>
                <w:sz w:val="18"/>
                <w:szCs w:val="18"/>
                <w:lang w:val="bg-BG"/>
              </w:rPr>
              <w:br/>
              <w:t xml:space="preserve">Липсата на достатъчно приемни съоръжения по пристанищата, особено за отпадъци от корабите и </w:t>
            </w:r>
            <w:proofErr w:type="spellStart"/>
            <w:r w:rsidR="007F7868" w:rsidRPr="00007879">
              <w:rPr>
                <w:rFonts w:ascii="Times New Roman" w:hAnsi="Times New Roman"/>
                <w:sz w:val="18"/>
                <w:szCs w:val="18"/>
                <w:lang w:val="bg-BG"/>
              </w:rPr>
              <w:t>сантинните</w:t>
            </w:r>
            <w:proofErr w:type="spellEnd"/>
            <w:r w:rsidR="007F7868" w:rsidRPr="00007879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води, води до нови рискове от замърсяване и неадекватно управление на събраните отпадъци. </w:t>
            </w:r>
            <w:r w:rsidR="007F7868" w:rsidRPr="00007879">
              <w:rPr>
                <w:rFonts w:ascii="Times New Roman" w:hAnsi="Times New Roman"/>
                <w:sz w:val="18"/>
                <w:szCs w:val="18"/>
                <w:lang w:val="bg-BG"/>
              </w:rPr>
              <w:br/>
            </w:r>
            <w:r w:rsidR="00007879" w:rsidRPr="00007879">
              <w:rPr>
                <w:rFonts w:ascii="Times New Roman" w:hAnsi="Times New Roman"/>
                <w:bCs/>
                <w:sz w:val="18"/>
                <w:szCs w:val="18"/>
                <w:lang w:val="bg-BG"/>
              </w:rPr>
              <w:t>За двете основни пристанища (Варна и Бургас) периодично ще се извършва драгиране на акваторията им, като драгажните маси ще бъдат депонирани на депа в морето след предварително съгласуване с БДЧР. Тъй като няма информация за възможно замърсяване на тези драгажни маси не може да се използват за намаляване на наносния дефицит на плажните ивици.</w:t>
            </w:r>
            <w:r w:rsidR="007F7868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  <w:vAlign w:val="center"/>
          </w:tcPr>
          <w:p w14:paraId="4C72DD41" w14:textId="77777777" w:rsidR="00D01BFF" w:rsidRPr="008F2CE5" w:rsidRDefault="008E4424" w:rsidP="009D6FA1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 xml:space="preserve">Приема се предлаганата редакция поради това, че абзацът за корабни отпадъци и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bg-BG"/>
              </w:rPr>
              <w:t>сантинните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води се разглежда подробно в т.9.6. „Отпадъци“</w:t>
            </w:r>
            <w:r w:rsidR="008F2CE5">
              <w:rPr>
                <w:rFonts w:ascii="Times New Roman" w:hAnsi="Times New Roman"/>
                <w:sz w:val="18"/>
                <w:szCs w:val="18"/>
                <w:lang w:val="bg-BG"/>
              </w:rPr>
              <w:br/>
            </w:r>
          </w:p>
        </w:tc>
        <w:tc>
          <w:tcPr>
            <w:tcW w:w="425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EF1C2" w14:textId="77777777" w:rsidR="00D01BFF" w:rsidRDefault="00D01BFF" w:rsidP="001B7105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</w:tr>
      <w:tr w:rsidR="00D4046A" w:rsidRPr="00BE1B32" w14:paraId="343A275D" w14:textId="77777777" w:rsidTr="00764683">
        <w:tc>
          <w:tcPr>
            <w:tcW w:w="487" w:type="dxa"/>
            <w:tcBorders>
              <w:top w:val="single" w:sz="4" w:space="0" w:color="auto"/>
              <w:bottom w:val="nil"/>
            </w:tcBorders>
            <w:vAlign w:val="center"/>
          </w:tcPr>
          <w:p w14:paraId="6F5DF8C4" w14:textId="77777777" w:rsidR="00D4046A" w:rsidRPr="00BE1B32" w:rsidRDefault="00C02A83" w:rsidP="001B7105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3.</w:t>
            </w:r>
          </w:p>
        </w:tc>
        <w:tc>
          <w:tcPr>
            <w:tcW w:w="2598" w:type="dxa"/>
            <w:tcBorders>
              <w:top w:val="single" w:sz="4" w:space="0" w:color="auto"/>
              <w:bottom w:val="nil"/>
            </w:tcBorders>
            <w:vAlign w:val="center"/>
          </w:tcPr>
          <w:p w14:paraId="031D7C94" w14:textId="77777777" w:rsidR="00D4046A" w:rsidRDefault="00384834" w:rsidP="00C9686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ИА „Морска администрация“ (ИАМА)</w:t>
            </w:r>
            <w:r w:rsidR="00764683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– 07.05.2021 г.</w:t>
            </w:r>
          </w:p>
        </w:tc>
        <w:tc>
          <w:tcPr>
            <w:tcW w:w="4536" w:type="dxa"/>
            <w:vAlign w:val="center"/>
          </w:tcPr>
          <w:p w14:paraId="1D40F988" w14:textId="77777777" w:rsidR="00D4046A" w:rsidRPr="00BE1B32" w:rsidRDefault="00FC67E0" w:rsidP="00384834">
            <w:pPr>
              <w:tabs>
                <w:tab w:val="left" w:pos="180"/>
              </w:tabs>
              <w:spacing w:before="20" w:after="20"/>
              <w:ind w:left="176" w:hanging="176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ab/>
            </w:r>
            <w:r w:rsidR="00384834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В табл. на стр.6 „Съкращения“ да се допълни ИАМА – ИА „Морска  администрация и ППС – </w:t>
            </w:r>
            <w:r w:rsidR="00384834">
              <w:rPr>
                <w:rFonts w:ascii="Times New Roman" w:hAnsi="Times New Roman"/>
                <w:sz w:val="18"/>
                <w:szCs w:val="18"/>
                <w:lang w:val="bg-BG"/>
              </w:rPr>
              <w:lastRenderedPageBreak/>
              <w:t>„Пристанищно приемно съоръжение““</w:t>
            </w:r>
          </w:p>
        </w:tc>
        <w:tc>
          <w:tcPr>
            <w:tcW w:w="2977" w:type="dxa"/>
          </w:tcPr>
          <w:p w14:paraId="60B19FFD" w14:textId="77777777" w:rsidR="00D4046A" w:rsidRPr="00BE1B32" w:rsidRDefault="00D4046A" w:rsidP="00377DA6">
            <w:pPr>
              <w:tabs>
                <w:tab w:val="left" w:pos="319"/>
              </w:tabs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14:paraId="195385A1" w14:textId="77777777" w:rsidR="00D4046A" w:rsidRPr="00BE1B32" w:rsidRDefault="00384834" w:rsidP="00377DA6">
            <w:pPr>
              <w:tabs>
                <w:tab w:val="left" w:pos="312"/>
              </w:tabs>
              <w:spacing w:before="20" w:after="20"/>
              <w:ind w:left="34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 xml:space="preserve">Не се приема поради това, че при първото цитиране в текста съответно стр.21 и стр.135 е изписано 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lastRenderedPageBreak/>
              <w:t>пълното наименование и е дадено и съкращението</w:t>
            </w:r>
          </w:p>
        </w:tc>
      </w:tr>
      <w:tr w:rsidR="00D4046A" w:rsidRPr="00BE1B32" w14:paraId="6E74594F" w14:textId="77777777" w:rsidTr="00F56882">
        <w:tc>
          <w:tcPr>
            <w:tcW w:w="487" w:type="dxa"/>
            <w:tcBorders>
              <w:bottom w:val="nil"/>
            </w:tcBorders>
            <w:vAlign w:val="center"/>
          </w:tcPr>
          <w:p w14:paraId="3604E544" w14:textId="77777777" w:rsidR="00D4046A" w:rsidRPr="00BE1B32" w:rsidRDefault="00D4046A" w:rsidP="001B7105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single" w:sz="4" w:space="0" w:color="auto"/>
              <w:bottom w:val="nil"/>
            </w:tcBorders>
            <w:vAlign w:val="center"/>
          </w:tcPr>
          <w:p w14:paraId="74DC2A4E" w14:textId="77777777" w:rsidR="00D4046A" w:rsidRDefault="00D4046A" w:rsidP="00C9686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536" w:type="dxa"/>
            <w:vAlign w:val="center"/>
          </w:tcPr>
          <w:p w14:paraId="3D4FF2EA" w14:textId="77777777" w:rsidR="00D4046A" w:rsidRPr="00CC1B5A" w:rsidRDefault="00FC67E0" w:rsidP="00C02A83">
            <w:pPr>
              <w:tabs>
                <w:tab w:val="left" w:pos="176"/>
              </w:tabs>
              <w:spacing w:before="20" w:after="20"/>
              <w:ind w:left="176" w:hanging="176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2.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ab/>
            </w:r>
            <w:r w:rsidR="00CC1B5A">
              <w:rPr>
                <w:rFonts w:ascii="Times New Roman" w:hAnsi="Times New Roman"/>
                <w:sz w:val="18"/>
                <w:szCs w:val="18"/>
                <w:lang w:val="bg-BG"/>
              </w:rPr>
              <w:t>На стр.30 (т.</w:t>
            </w:r>
            <w:r w:rsidR="00CC1B5A">
              <w:rPr>
                <w:rFonts w:ascii="Times New Roman" w:hAnsi="Times New Roman"/>
                <w:sz w:val="18"/>
                <w:szCs w:val="18"/>
              </w:rPr>
              <w:t>I</w:t>
            </w:r>
            <w:r w:rsidR="00CC1B5A">
              <w:rPr>
                <w:rFonts w:ascii="Times New Roman" w:hAnsi="Times New Roman"/>
                <w:sz w:val="18"/>
                <w:szCs w:val="18"/>
                <w:lang w:val="bg-BG"/>
              </w:rPr>
              <w:t>, р.</w:t>
            </w:r>
            <w:r w:rsidR="00CC1B5A">
              <w:rPr>
                <w:rFonts w:ascii="Times New Roman" w:hAnsi="Times New Roman"/>
                <w:sz w:val="18"/>
                <w:szCs w:val="18"/>
              </w:rPr>
              <w:t xml:space="preserve"> II</w:t>
            </w:r>
            <w:r w:rsidR="00CC1B5A">
              <w:rPr>
                <w:rFonts w:ascii="Times New Roman" w:hAnsi="Times New Roman"/>
                <w:sz w:val="18"/>
                <w:szCs w:val="18"/>
                <w:lang w:val="bg-BG"/>
              </w:rPr>
              <w:t>) Морски пространствен план на Р. България 2021-2035 г. – Правна рамка да се допълни:</w:t>
            </w:r>
            <w:r w:rsidR="00CC1B5A">
              <w:rPr>
                <w:rFonts w:ascii="Times New Roman" w:hAnsi="Times New Roman"/>
                <w:sz w:val="18"/>
                <w:szCs w:val="18"/>
                <w:lang w:val="bg-BG"/>
              </w:rPr>
              <w:br/>
              <w:t>„Международна конвенция за контрол и управление на корабните баластни води и седименти“, съставена в Лондон на 13.02.2004 г.</w:t>
            </w:r>
            <w:r w:rsidR="00A14671">
              <w:rPr>
                <w:rFonts w:ascii="Times New Roman" w:hAnsi="Times New Roman"/>
                <w:sz w:val="18"/>
                <w:szCs w:val="18"/>
                <w:lang w:val="bg-BG"/>
              </w:rPr>
              <w:t>, ратифицирана със закон (ДВ бр.28 от 2018 г.) в сила за Р.България от 30.07.2018 г. (ДВ бр.101 т 2018 г.)</w:t>
            </w:r>
          </w:p>
        </w:tc>
        <w:tc>
          <w:tcPr>
            <w:tcW w:w="2977" w:type="dxa"/>
          </w:tcPr>
          <w:p w14:paraId="3F26C929" w14:textId="77777777" w:rsidR="00D4046A" w:rsidRPr="00BE1B32" w:rsidRDefault="00A14671" w:rsidP="003644E8">
            <w:pPr>
              <w:tabs>
                <w:tab w:val="left" w:pos="319"/>
              </w:tabs>
              <w:spacing w:before="20" w:after="20"/>
              <w:ind w:left="33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Приема се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14:paraId="4DFFEEAE" w14:textId="77777777" w:rsidR="00D4046A" w:rsidRPr="00BE1B32" w:rsidRDefault="00D4046A" w:rsidP="00377DA6">
            <w:pPr>
              <w:tabs>
                <w:tab w:val="left" w:pos="312"/>
              </w:tabs>
              <w:spacing w:before="20" w:after="20"/>
              <w:ind w:left="34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</w:tr>
      <w:tr w:rsidR="00D4046A" w:rsidRPr="00BE1B32" w14:paraId="761F7E75" w14:textId="77777777" w:rsidTr="00CC7649">
        <w:tc>
          <w:tcPr>
            <w:tcW w:w="487" w:type="dxa"/>
            <w:tcBorders>
              <w:top w:val="nil"/>
              <w:bottom w:val="nil"/>
            </w:tcBorders>
            <w:vAlign w:val="center"/>
          </w:tcPr>
          <w:p w14:paraId="00930C36" w14:textId="77777777" w:rsidR="00D4046A" w:rsidRPr="00BE1B32" w:rsidRDefault="00D4046A" w:rsidP="001B7105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nil"/>
              <w:bottom w:val="nil"/>
            </w:tcBorders>
            <w:vAlign w:val="center"/>
          </w:tcPr>
          <w:p w14:paraId="2448254C" w14:textId="77777777" w:rsidR="00D4046A" w:rsidRPr="00BE1B32" w:rsidRDefault="00D4046A" w:rsidP="001B7105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536" w:type="dxa"/>
          </w:tcPr>
          <w:p w14:paraId="7ECB987E" w14:textId="77777777" w:rsidR="00D4046A" w:rsidRPr="001C57B7" w:rsidRDefault="00FC67E0" w:rsidP="00825CD5">
            <w:pPr>
              <w:tabs>
                <w:tab w:val="left" w:pos="176"/>
              </w:tabs>
              <w:spacing w:before="20" w:after="20"/>
              <w:ind w:left="176" w:hanging="176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3.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ab/>
            </w:r>
            <w:r w:rsidR="00C07C1B">
              <w:rPr>
                <w:rFonts w:ascii="Times New Roman" w:hAnsi="Times New Roman"/>
                <w:sz w:val="18"/>
                <w:szCs w:val="18"/>
                <w:lang w:val="bg-BG"/>
              </w:rPr>
              <w:t>Стр.133-135</w:t>
            </w:r>
            <w:r w:rsidR="001C57B7">
              <w:rPr>
                <w:rFonts w:ascii="Times New Roman" w:hAnsi="Times New Roman"/>
                <w:sz w:val="18"/>
                <w:szCs w:val="18"/>
                <w:lang w:val="bg-BG"/>
              </w:rPr>
              <w:t>, р.</w:t>
            </w:r>
            <w:r w:rsidR="001C57B7">
              <w:rPr>
                <w:rFonts w:ascii="Times New Roman" w:hAnsi="Times New Roman"/>
                <w:sz w:val="18"/>
                <w:szCs w:val="18"/>
              </w:rPr>
              <w:t>III</w:t>
            </w:r>
            <w:r w:rsidR="001C57B7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Състояние на компонентите и факторите на околната среда – т.3.6 „Отпадъци / т.3.6.2.1 (корабоплаване)“</w:t>
            </w:r>
            <w:r w:rsidR="001C57B7">
              <w:rPr>
                <w:rFonts w:ascii="Times New Roman" w:hAnsi="Times New Roman"/>
                <w:sz w:val="18"/>
                <w:szCs w:val="18"/>
                <w:lang w:val="bg-BG"/>
              </w:rPr>
              <w:br/>
            </w:r>
            <w:r w:rsidR="00061581" w:rsidRPr="00061581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Общото количество генерирани на корабите </w:t>
            </w:r>
            <w:proofErr w:type="spellStart"/>
            <w:r w:rsidR="00061581" w:rsidRPr="00061581">
              <w:rPr>
                <w:rFonts w:ascii="Times New Roman" w:hAnsi="Times New Roman"/>
                <w:sz w:val="18"/>
                <w:szCs w:val="18"/>
                <w:lang w:val="bg-BG"/>
              </w:rPr>
              <w:t>нефто</w:t>
            </w:r>
            <w:proofErr w:type="spellEnd"/>
            <w:r w:rsidR="00061581" w:rsidRPr="00061581">
              <w:rPr>
                <w:rFonts w:ascii="Times New Roman" w:hAnsi="Times New Roman"/>
                <w:sz w:val="18"/>
                <w:szCs w:val="18"/>
                <w:lang w:val="bg-BG"/>
              </w:rPr>
              <w:t>-водни смеси (</w:t>
            </w:r>
            <w:proofErr w:type="spellStart"/>
            <w:r w:rsidR="00061581" w:rsidRPr="00061581">
              <w:rPr>
                <w:rFonts w:ascii="Times New Roman" w:hAnsi="Times New Roman"/>
                <w:sz w:val="18"/>
                <w:szCs w:val="18"/>
                <w:lang w:val="bg-BG"/>
              </w:rPr>
              <w:t>сантинни</w:t>
            </w:r>
            <w:proofErr w:type="spellEnd"/>
            <w:r w:rsidR="00061581" w:rsidRPr="00061581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води, </w:t>
            </w:r>
            <w:proofErr w:type="spellStart"/>
            <w:r w:rsidR="00061581" w:rsidRPr="00061581">
              <w:rPr>
                <w:rFonts w:ascii="Times New Roman" w:hAnsi="Times New Roman"/>
                <w:sz w:val="18"/>
                <w:szCs w:val="18"/>
                <w:lang w:val="bg-BG"/>
              </w:rPr>
              <w:t>мазутни</w:t>
            </w:r>
            <w:proofErr w:type="spellEnd"/>
            <w:r w:rsidR="00061581" w:rsidRPr="00061581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утайки и др.) и отпадъци през 2011</w:t>
            </w:r>
            <w:r w:rsidR="00061581">
              <w:rPr>
                <w:rFonts w:ascii="Times New Roman" w:hAnsi="Times New Roman"/>
                <w:sz w:val="18"/>
                <w:szCs w:val="18"/>
                <w:lang w:val="bg-BG"/>
              </w:rPr>
              <w:t> г.</w:t>
            </w:r>
            <w:r w:rsidR="00061581" w:rsidRPr="00061581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е 1314</w:t>
            </w:r>
            <w:r w:rsidR="00061581">
              <w:rPr>
                <w:rFonts w:ascii="Times New Roman" w:hAnsi="Times New Roman"/>
                <w:sz w:val="18"/>
                <w:szCs w:val="18"/>
                <w:lang w:val="bg-BG"/>
              </w:rPr>
              <w:t> </w:t>
            </w:r>
            <w:r w:rsidR="00061581" w:rsidRPr="00061581">
              <w:rPr>
                <w:rFonts w:ascii="Times New Roman" w:hAnsi="Times New Roman"/>
                <w:sz w:val="18"/>
                <w:szCs w:val="18"/>
                <w:lang w:val="bg-BG"/>
              </w:rPr>
              <w:t>m</w:t>
            </w:r>
            <w:r w:rsidR="00061581" w:rsidRPr="00061581">
              <w:rPr>
                <w:rFonts w:ascii="Times New Roman" w:hAnsi="Times New Roman"/>
                <w:sz w:val="18"/>
                <w:szCs w:val="18"/>
                <w:vertAlign w:val="superscript"/>
                <w:lang w:val="bg-BG"/>
              </w:rPr>
              <w:t>3</w:t>
            </w:r>
            <w:r w:rsidR="00061581" w:rsidRPr="00061581">
              <w:rPr>
                <w:rFonts w:ascii="Times New Roman" w:hAnsi="Times New Roman"/>
                <w:sz w:val="18"/>
                <w:szCs w:val="18"/>
                <w:lang w:val="bg-BG"/>
              </w:rPr>
              <w:t>.</w:t>
            </w:r>
          </w:p>
        </w:tc>
        <w:tc>
          <w:tcPr>
            <w:tcW w:w="2977" w:type="dxa"/>
            <w:vAlign w:val="center"/>
          </w:tcPr>
          <w:p w14:paraId="63A614D7" w14:textId="77777777" w:rsidR="00D4046A" w:rsidRPr="00BE1B32" w:rsidRDefault="00A14671" w:rsidP="00377DA6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Приема се предлаганата редакция</w:t>
            </w:r>
            <w:r w:rsidR="00061581">
              <w:rPr>
                <w:rFonts w:ascii="Times New Roman" w:hAnsi="Times New Roman"/>
                <w:sz w:val="18"/>
                <w:szCs w:val="18"/>
                <w:lang w:val="bg-BG"/>
              </w:rPr>
              <w:br/>
            </w:r>
            <w:r w:rsidR="002706ED" w:rsidRPr="002706ED">
              <w:rPr>
                <w:rFonts w:ascii="Times New Roman" w:hAnsi="Times New Roman"/>
                <w:sz w:val="18"/>
                <w:szCs w:val="18"/>
                <w:lang w:val="bg-BG"/>
              </w:rPr>
              <w:t>Общото количество на събрани от корабите нефтосъдържащи отпадъци (нефтоводни смеси (</w:t>
            </w:r>
            <w:proofErr w:type="spellStart"/>
            <w:r w:rsidR="002706ED" w:rsidRPr="002706ED">
              <w:rPr>
                <w:rFonts w:ascii="Times New Roman" w:hAnsi="Times New Roman"/>
                <w:sz w:val="18"/>
                <w:szCs w:val="18"/>
                <w:lang w:val="bg-BG"/>
              </w:rPr>
              <w:t>сантинни</w:t>
            </w:r>
            <w:proofErr w:type="spellEnd"/>
            <w:r w:rsidR="002706ED" w:rsidRPr="002706ED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води), нефтени остатъци (</w:t>
            </w:r>
            <w:proofErr w:type="spellStart"/>
            <w:r w:rsidR="002706ED" w:rsidRPr="002706ED">
              <w:rPr>
                <w:rFonts w:ascii="Times New Roman" w:hAnsi="Times New Roman"/>
                <w:sz w:val="18"/>
                <w:szCs w:val="18"/>
                <w:lang w:val="bg-BG"/>
              </w:rPr>
              <w:t>sludge</w:t>
            </w:r>
            <w:proofErr w:type="spellEnd"/>
            <w:r w:rsidR="002706ED" w:rsidRPr="002706ED">
              <w:rPr>
                <w:rFonts w:ascii="Times New Roman" w:hAnsi="Times New Roman"/>
                <w:sz w:val="18"/>
                <w:szCs w:val="18"/>
                <w:lang w:val="bg-BG"/>
              </w:rPr>
              <w:t>) и др.) и отпадъци, попадащи в обхвата на Анекс V на MARPOL 73/78, през 2011 г. е 1314 m</w:t>
            </w:r>
            <w:r w:rsidR="002706ED" w:rsidRPr="00892762">
              <w:rPr>
                <w:rFonts w:ascii="Times New Roman" w:hAnsi="Times New Roman"/>
                <w:sz w:val="18"/>
                <w:szCs w:val="18"/>
                <w:vertAlign w:val="superscript"/>
                <w:lang w:val="bg-BG"/>
              </w:rPr>
              <w:t>3</w:t>
            </w:r>
            <w:r w:rsidR="002706ED" w:rsidRPr="002706ED">
              <w:rPr>
                <w:rFonts w:ascii="Times New Roman" w:hAnsi="Times New Roman"/>
                <w:sz w:val="18"/>
                <w:szCs w:val="18"/>
                <w:lang w:val="bg-BG"/>
              </w:rPr>
              <w:t>.”</w:t>
            </w:r>
          </w:p>
        </w:tc>
        <w:tc>
          <w:tcPr>
            <w:tcW w:w="4252" w:type="dxa"/>
            <w:tcBorders>
              <w:bottom w:val="single" w:sz="4" w:space="0" w:color="auto"/>
              <w:right w:val="single" w:sz="4" w:space="0" w:color="auto"/>
            </w:tcBorders>
          </w:tcPr>
          <w:p w14:paraId="757A7676" w14:textId="77777777" w:rsidR="00D4046A" w:rsidRPr="00BE1B32" w:rsidRDefault="00D4046A" w:rsidP="00377DA6">
            <w:pPr>
              <w:tabs>
                <w:tab w:val="left" w:pos="318"/>
              </w:tabs>
              <w:spacing w:before="20" w:after="20"/>
              <w:ind w:left="34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</w:tr>
      <w:tr w:rsidR="002C7485" w:rsidRPr="00BE1B32" w14:paraId="1C3FBC30" w14:textId="77777777" w:rsidTr="00CC7649">
        <w:tc>
          <w:tcPr>
            <w:tcW w:w="487" w:type="dxa"/>
            <w:tcBorders>
              <w:top w:val="nil"/>
              <w:bottom w:val="nil"/>
            </w:tcBorders>
            <w:vAlign w:val="center"/>
          </w:tcPr>
          <w:p w14:paraId="3143366E" w14:textId="77777777" w:rsidR="002C7485" w:rsidRPr="00BE1B32" w:rsidRDefault="002C7485" w:rsidP="001B7105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nil"/>
              <w:bottom w:val="nil"/>
            </w:tcBorders>
            <w:vAlign w:val="center"/>
          </w:tcPr>
          <w:p w14:paraId="7A8BF166" w14:textId="77777777" w:rsidR="002C7485" w:rsidRPr="00BE1B32" w:rsidRDefault="002C7485" w:rsidP="001B7105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536" w:type="dxa"/>
          </w:tcPr>
          <w:p w14:paraId="65B8D548" w14:textId="77777777" w:rsidR="002C7485" w:rsidRPr="00BE1B32" w:rsidRDefault="00FC67E0" w:rsidP="003644E8">
            <w:pPr>
              <w:tabs>
                <w:tab w:val="left" w:pos="176"/>
              </w:tabs>
              <w:spacing w:before="20" w:after="20"/>
              <w:ind w:left="176" w:hanging="176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4.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ab/>
            </w:r>
            <w:r w:rsidR="00795810">
              <w:rPr>
                <w:rFonts w:ascii="Times New Roman" w:hAnsi="Times New Roman"/>
                <w:sz w:val="18"/>
                <w:szCs w:val="18"/>
                <w:lang w:val="bg-BG"/>
              </w:rPr>
              <w:t>Т.3.6.2.1 (корабоплаване)“</w:t>
            </w:r>
            <w:r w:rsidR="00795810">
              <w:rPr>
                <w:rFonts w:ascii="Times New Roman" w:hAnsi="Times New Roman"/>
                <w:sz w:val="18"/>
                <w:szCs w:val="18"/>
                <w:lang w:val="bg-BG"/>
              </w:rPr>
              <w:br/>
            </w:r>
            <w:r w:rsidR="00795810" w:rsidRPr="00795810">
              <w:rPr>
                <w:rFonts w:ascii="Times New Roman" w:hAnsi="Times New Roman"/>
                <w:sz w:val="18"/>
                <w:szCs w:val="18"/>
                <w:lang w:val="bg-BG"/>
              </w:rPr>
              <w:t>Управлението на отпадъците от корабите се извършва от Дружество "Поддържане чистотата на морските води" АД (ПЧВМ). Развива се в гр. Варна и филиал в гр. Бургас. Извършваните дейности са с екологична насоченост, а</w:t>
            </w:r>
            <w:r w:rsidR="00795810" w:rsidRPr="00795810">
              <w:rPr>
                <w:rFonts w:ascii="Times New Roman" w:hAnsi="Times New Roman"/>
                <w:spacing w:val="-8"/>
                <w:sz w:val="18"/>
                <w:szCs w:val="18"/>
                <w:lang w:val="bg-BG"/>
              </w:rPr>
              <w:t xml:space="preserve"> </w:t>
            </w:r>
            <w:r w:rsidR="00795810" w:rsidRPr="00795810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именно: поддържане чистотата на морските води, акваторията на пристанищата и </w:t>
            </w:r>
            <w:proofErr w:type="spellStart"/>
            <w:r w:rsidR="00795810" w:rsidRPr="00795810">
              <w:rPr>
                <w:rFonts w:ascii="Times New Roman" w:hAnsi="Times New Roman"/>
                <w:sz w:val="18"/>
                <w:szCs w:val="18"/>
                <w:lang w:val="bg-BG"/>
              </w:rPr>
              <w:t>подходните</w:t>
            </w:r>
            <w:proofErr w:type="spellEnd"/>
            <w:r w:rsidR="00795810" w:rsidRPr="00795810">
              <w:rPr>
                <w:rFonts w:ascii="Times New Roman" w:hAnsi="Times New Roman"/>
                <w:spacing w:val="-1"/>
                <w:sz w:val="18"/>
                <w:szCs w:val="18"/>
                <w:lang w:val="bg-BG"/>
              </w:rPr>
              <w:t xml:space="preserve"> </w:t>
            </w:r>
            <w:r w:rsidR="00795810" w:rsidRPr="00795810">
              <w:rPr>
                <w:rFonts w:ascii="Times New Roman" w:hAnsi="Times New Roman"/>
                <w:sz w:val="18"/>
                <w:szCs w:val="18"/>
                <w:lang w:val="bg-BG"/>
              </w:rPr>
              <w:t>канали; почистване на петна от нефт и нефтопродукти в териториалното море и вътрешните морски води при аварийни</w:t>
            </w:r>
            <w:r w:rsidR="00795810" w:rsidRPr="00795810">
              <w:rPr>
                <w:rFonts w:ascii="Times New Roman" w:hAnsi="Times New Roman"/>
                <w:spacing w:val="1"/>
                <w:sz w:val="18"/>
                <w:szCs w:val="18"/>
                <w:lang w:val="bg-BG"/>
              </w:rPr>
              <w:t xml:space="preserve"> </w:t>
            </w:r>
            <w:r w:rsidR="00795810" w:rsidRPr="00795810">
              <w:rPr>
                <w:rFonts w:ascii="Times New Roman" w:hAnsi="Times New Roman"/>
                <w:sz w:val="18"/>
                <w:szCs w:val="18"/>
                <w:lang w:val="bg-BG"/>
              </w:rPr>
              <w:t>разливи; техническо обезпечаване и мерки за ограничаване на опасността от замърсяване при товаро-разтоварните операции и</w:t>
            </w:r>
            <w:r w:rsidR="00795810" w:rsidRPr="00795810">
              <w:rPr>
                <w:rFonts w:ascii="Times New Roman" w:hAnsi="Times New Roman"/>
                <w:spacing w:val="1"/>
                <w:sz w:val="18"/>
                <w:szCs w:val="18"/>
                <w:lang w:val="bg-BG"/>
              </w:rPr>
              <w:t xml:space="preserve"> </w:t>
            </w:r>
            <w:r w:rsidR="00795810" w:rsidRPr="00795810">
              <w:rPr>
                <w:rFonts w:ascii="Times New Roman" w:hAnsi="Times New Roman"/>
                <w:sz w:val="18"/>
                <w:szCs w:val="18"/>
                <w:lang w:val="bg-BG"/>
              </w:rPr>
              <w:t>ремонт; приемане и преработване на твърди и нефтени отпадъци, получени при експлоатацията на морските плавателни съдове, пристанищата и свързаните с тях</w:t>
            </w:r>
            <w:r w:rsidR="00795810" w:rsidRPr="00795810">
              <w:rPr>
                <w:rFonts w:ascii="Times New Roman" w:hAnsi="Times New Roman"/>
                <w:spacing w:val="1"/>
                <w:sz w:val="18"/>
                <w:szCs w:val="18"/>
                <w:lang w:val="bg-BG"/>
              </w:rPr>
              <w:t xml:space="preserve"> </w:t>
            </w:r>
            <w:r w:rsidR="00795810" w:rsidRPr="00795810">
              <w:rPr>
                <w:rFonts w:ascii="Times New Roman" w:hAnsi="Times New Roman"/>
                <w:sz w:val="18"/>
                <w:szCs w:val="18"/>
                <w:lang w:val="bg-BG"/>
              </w:rPr>
              <w:t>дейности.</w:t>
            </w:r>
          </w:p>
        </w:tc>
        <w:tc>
          <w:tcPr>
            <w:tcW w:w="2977" w:type="dxa"/>
            <w:vAlign w:val="center"/>
          </w:tcPr>
          <w:p w14:paraId="7EDB157A" w14:textId="77777777" w:rsidR="002C7485" w:rsidRPr="00BE1B32" w:rsidRDefault="00B667B8" w:rsidP="00377DA6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Приема се предлаганата редакция като изложението се запазва по същество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br/>
            </w:r>
            <w:r w:rsidR="00BB6AF3" w:rsidRPr="00BB6AF3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„Управлението на отпадъците от корабите, посещаващи пристанище Варна  се извършва от дружество "Поддържане чистотата на морските води" АД  ("ПЧМВ" АД) в гр. Варна. Филиалът на дружеството в гр. Бургас е оператор на ППС за отпадъци, попадащи в обхвата на  Анекси I и IV на MARPOL 73/78 в пристанище Бургас. Извършваните дейности са с екологична насоченост, а именно: поддържане чистотата на морските води, акваторията на пристанищата и </w:t>
            </w:r>
            <w:proofErr w:type="spellStart"/>
            <w:r w:rsidR="00BB6AF3" w:rsidRPr="00BB6AF3">
              <w:rPr>
                <w:rFonts w:ascii="Times New Roman" w:hAnsi="Times New Roman"/>
                <w:sz w:val="18"/>
                <w:szCs w:val="18"/>
                <w:lang w:val="bg-BG"/>
              </w:rPr>
              <w:t>подходните</w:t>
            </w:r>
            <w:proofErr w:type="spellEnd"/>
            <w:r w:rsidR="00BB6AF3" w:rsidRPr="00BB6AF3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канали; </w:t>
            </w:r>
            <w:proofErr w:type="spellStart"/>
            <w:r w:rsidR="00BB6AF3" w:rsidRPr="00BB6AF3">
              <w:rPr>
                <w:rFonts w:ascii="Times New Roman" w:hAnsi="Times New Roman"/>
                <w:sz w:val="18"/>
                <w:szCs w:val="18"/>
                <w:lang w:val="bg-BG"/>
              </w:rPr>
              <w:t>ограничване</w:t>
            </w:r>
            <w:proofErr w:type="spellEnd"/>
            <w:r w:rsidR="00BB6AF3" w:rsidRPr="00BB6AF3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и събиране на нефтени замърсявания в териториалното море и вътрешните морски води при аварийни ситуации; техническо обезпечаване и мерки за </w:t>
            </w:r>
            <w:r w:rsidR="00BB6AF3" w:rsidRPr="00BB6AF3">
              <w:rPr>
                <w:rFonts w:ascii="Times New Roman" w:hAnsi="Times New Roman"/>
                <w:sz w:val="18"/>
                <w:szCs w:val="18"/>
                <w:lang w:val="bg-BG"/>
              </w:rPr>
              <w:lastRenderedPageBreak/>
              <w:t>ограничаване на опасността от замърсяване при товаро-разтоварните операции и ремонт; приемане и преработване на твърди и нефтени отпадъци, получени при експлоатацията на морските плавателни съдове, пристанищата и свързаните с тях дейности.“</w:t>
            </w:r>
          </w:p>
        </w:tc>
        <w:tc>
          <w:tcPr>
            <w:tcW w:w="425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5D3DFDC" w14:textId="77777777" w:rsidR="002C7485" w:rsidRPr="00BE1B32" w:rsidRDefault="002C7485" w:rsidP="001B7105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</w:tr>
      <w:tr w:rsidR="002C7485" w:rsidRPr="00BE1B32" w14:paraId="05A60CA1" w14:textId="77777777" w:rsidTr="00CC7649">
        <w:tc>
          <w:tcPr>
            <w:tcW w:w="487" w:type="dxa"/>
            <w:tcBorders>
              <w:top w:val="nil"/>
              <w:bottom w:val="nil"/>
            </w:tcBorders>
            <w:vAlign w:val="center"/>
          </w:tcPr>
          <w:p w14:paraId="542338EE" w14:textId="77777777" w:rsidR="002C7485" w:rsidRPr="00BE1B32" w:rsidRDefault="002C7485" w:rsidP="000349AF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nil"/>
              <w:bottom w:val="nil"/>
            </w:tcBorders>
            <w:vAlign w:val="center"/>
          </w:tcPr>
          <w:p w14:paraId="664BE4D7" w14:textId="77777777" w:rsidR="002C7485" w:rsidRPr="00BE1B32" w:rsidRDefault="002C7485" w:rsidP="000349AF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536" w:type="dxa"/>
          </w:tcPr>
          <w:p w14:paraId="0896F8E8" w14:textId="77777777" w:rsidR="002C7485" w:rsidRPr="00BE1B32" w:rsidRDefault="00FC67E0" w:rsidP="00E55FB0">
            <w:pPr>
              <w:tabs>
                <w:tab w:val="left" w:pos="176"/>
              </w:tabs>
              <w:spacing w:before="20" w:after="20"/>
              <w:ind w:left="176" w:hanging="176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5.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ab/>
            </w:r>
            <w:r w:rsidR="00BB6AF3">
              <w:rPr>
                <w:rFonts w:ascii="Times New Roman" w:hAnsi="Times New Roman"/>
                <w:sz w:val="18"/>
                <w:szCs w:val="18"/>
                <w:lang w:val="bg-BG"/>
              </w:rPr>
              <w:t>Т.3.6.2.1 (корабоплаване)“</w:t>
            </w:r>
            <w:r w:rsidR="00BB6AF3">
              <w:rPr>
                <w:rFonts w:ascii="Times New Roman" w:hAnsi="Times New Roman"/>
                <w:sz w:val="18"/>
                <w:szCs w:val="18"/>
                <w:lang w:val="bg-BG"/>
              </w:rPr>
              <w:br/>
            </w:r>
            <w:r w:rsidR="00674028" w:rsidRPr="00674028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Дружество "Поддържане чистотата на морските води" АД (ПЧМВ) транспортира събраните </w:t>
            </w:r>
            <w:r w:rsidR="00674028" w:rsidRPr="00674028">
              <w:rPr>
                <w:rFonts w:ascii="Times New Roman" w:hAnsi="Times New Roman"/>
                <w:sz w:val="18"/>
                <w:szCs w:val="18"/>
                <w:lang w:val="bg-BG" w:eastAsia="bg-BG" w:bidi="bg-BG"/>
              </w:rPr>
              <w:t xml:space="preserve">нефтените отпадъци  от корабите в района на пристанищата Варна и Бургас по тръбопровод и чрез специализираните плавателни средства на “ПЧМВ” АД се транспортират от пристанище Бургас до площадката на комплексната ПСОВ, разположена в район „Аспарухово“- Южна промишлена зона. Част от събраните нефтени отпадъци се транспортират чрез автоцистерни  на дружеството и на 4 фирми, лицензирани да извършват тази дейност до  </w:t>
            </w:r>
            <w:r w:rsidR="00674028" w:rsidRPr="00674028">
              <w:rPr>
                <w:rFonts w:ascii="Times New Roman" w:hAnsi="Times New Roman"/>
                <w:sz w:val="18"/>
                <w:szCs w:val="18"/>
                <w:lang w:val="bg-BG"/>
              </w:rPr>
              <w:t>приемна шахта, разположена на самата площадка</w:t>
            </w:r>
            <w:r w:rsidR="00674028" w:rsidRPr="00674028">
              <w:rPr>
                <w:rFonts w:ascii="Times New Roman" w:hAnsi="Times New Roman"/>
                <w:sz w:val="18"/>
                <w:szCs w:val="18"/>
                <w:lang w:val="bg-BG" w:eastAsia="bg-BG" w:bidi="bg-BG"/>
              </w:rPr>
              <w:t xml:space="preserve"> на комплексната ПСОВ.</w:t>
            </w:r>
          </w:p>
        </w:tc>
        <w:tc>
          <w:tcPr>
            <w:tcW w:w="2977" w:type="dxa"/>
            <w:vAlign w:val="center"/>
          </w:tcPr>
          <w:p w14:paraId="22D785DE" w14:textId="77777777" w:rsidR="002C7485" w:rsidRPr="00BE1B32" w:rsidRDefault="00FD74A9" w:rsidP="00E55FB0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Приема се предлаганата редакция поради това, че се представя по-пълна информация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br/>
            </w:r>
            <w:r w:rsidR="007B2778" w:rsidRPr="007B2778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„Дружество "Поддържане чистотата на морските води" АД ("ПЧМВ" АД) транспортира събраните нефтените отпадъци от корабите в района на пристанищата Варна и Бургас. "ПЧМВ" АД транспортира, чрез автоцистерни събраните в пристанище Бургас отпадъци, попадащи в обхвата на Анекси I и IV на MARPOL 73/78  до площадката на комплексната ПСОВ, разположена в район „Аспарухово“- Южна промишлена зона.  В Пристанище Бургас оператор на </w:t>
            </w:r>
            <w:r w:rsidR="00E55FB0" w:rsidRPr="007B2778">
              <w:rPr>
                <w:rFonts w:ascii="Times New Roman" w:hAnsi="Times New Roman"/>
                <w:sz w:val="18"/>
                <w:szCs w:val="18"/>
                <w:lang w:val="bg-BG"/>
              </w:rPr>
              <w:t>пристанищно</w:t>
            </w:r>
            <w:r w:rsidR="007B2778" w:rsidRPr="007B2778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приемно съоръжение (ППС) за отпадъци попадащи в обхвата на Анекс V на MARPOL 73/78 е “Океан шипинг”ООД. Събраните отпадъци до депонирането на градското сметище в Братово временно се съхраняват и третират на площадка в Промишлена зона Лозово.“</w:t>
            </w:r>
          </w:p>
        </w:tc>
        <w:tc>
          <w:tcPr>
            <w:tcW w:w="4252" w:type="dxa"/>
            <w:tcBorders>
              <w:right w:val="single" w:sz="4" w:space="0" w:color="auto"/>
            </w:tcBorders>
            <w:vAlign w:val="center"/>
          </w:tcPr>
          <w:p w14:paraId="41376838" w14:textId="77777777" w:rsidR="002C7485" w:rsidRPr="00BE1B32" w:rsidRDefault="002C7485" w:rsidP="000349AF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</w:tr>
      <w:tr w:rsidR="00C02A83" w:rsidRPr="00BE1B32" w14:paraId="7E0033E6" w14:textId="77777777" w:rsidTr="00CC7649">
        <w:tc>
          <w:tcPr>
            <w:tcW w:w="487" w:type="dxa"/>
            <w:tcBorders>
              <w:top w:val="nil"/>
              <w:bottom w:val="nil"/>
            </w:tcBorders>
            <w:vAlign w:val="center"/>
          </w:tcPr>
          <w:p w14:paraId="4E3F3FA0" w14:textId="77777777" w:rsidR="00C02A83" w:rsidRPr="00BE1B32" w:rsidRDefault="00C02A83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nil"/>
              <w:bottom w:val="nil"/>
            </w:tcBorders>
            <w:vAlign w:val="center"/>
          </w:tcPr>
          <w:p w14:paraId="6B78AD5F" w14:textId="77777777" w:rsidR="00C02A83" w:rsidRDefault="00C02A83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536" w:type="dxa"/>
            <w:vAlign w:val="center"/>
          </w:tcPr>
          <w:p w14:paraId="0FA003F6" w14:textId="77777777" w:rsidR="00C02A83" w:rsidRPr="00BE1B32" w:rsidRDefault="00FC67E0" w:rsidP="002F7400">
            <w:pPr>
              <w:tabs>
                <w:tab w:val="left" w:pos="176"/>
              </w:tabs>
              <w:spacing w:before="20" w:after="20"/>
              <w:ind w:left="176" w:hanging="176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6.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ab/>
            </w:r>
            <w:r w:rsidR="009A61FE">
              <w:rPr>
                <w:rFonts w:ascii="Times New Roman" w:hAnsi="Times New Roman"/>
                <w:sz w:val="18"/>
                <w:szCs w:val="18"/>
                <w:lang w:val="bg-BG"/>
              </w:rPr>
              <w:t>На стр.134 се предлага да отпадне следният текст:</w:t>
            </w:r>
            <w:r w:rsidR="009A61FE">
              <w:rPr>
                <w:rFonts w:ascii="Times New Roman" w:hAnsi="Times New Roman"/>
                <w:sz w:val="18"/>
                <w:szCs w:val="18"/>
                <w:lang w:val="bg-BG"/>
              </w:rPr>
              <w:br/>
            </w:r>
            <w:r w:rsidR="002301C4" w:rsidRPr="002301C4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На територията на пристанище Бургас в района на терминал Изток има филиал на Бреговата пречиствателна станция – Варна. Във филиала на бреговата пречиствателна станция се събират: </w:t>
            </w:r>
            <w:proofErr w:type="spellStart"/>
            <w:r w:rsidR="002301C4" w:rsidRPr="002301C4">
              <w:rPr>
                <w:rFonts w:ascii="Times New Roman" w:hAnsi="Times New Roman"/>
                <w:sz w:val="18"/>
                <w:szCs w:val="18"/>
                <w:lang w:val="bg-BG" w:eastAsia="bg-BG" w:bidi="bg-BG"/>
              </w:rPr>
              <w:t>сантинни</w:t>
            </w:r>
            <w:proofErr w:type="spellEnd"/>
            <w:r w:rsidR="002301C4" w:rsidRPr="002301C4">
              <w:rPr>
                <w:rFonts w:ascii="Times New Roman" w:hAnsi="Times New Roman"/>
                <w:sz w:val="18"/>
                <w:szCs w:val="18"/>
                <w:lang w:val="bg-BG" w:eastAsia="bg-BG" w:bidi="bg-BG"/>
              </w:rPr>
              <w:t xml:space="preserve">, баластни, </w:t>
            </w:r>
            <w:proofErr w:type="spellStart"/>
            <w:r w:rsidR="002301C4" w:rsidRPr="002301C4">
              <w:rPr>
                <w:rFonts w:ascii="Times New Roman" w:hAnsi="Times New Roman"/>
                <w:sz w:val="18"/>
                <w:szCs w:val="18"/>
                <w:lang w:val="bg-BG" w:eastAsia="bg-BG" w:bidi="bg-BG"/>
              </w:rPr>
              <w:t>миячни</w:t>
            </w:r>
            <w:proofErr w:type="spellEnd"/>
            <w:r w:rsidR="002301C4" w:rsidRPr="002301C4">
              <w:rPr>
                <w:rFonts w:ascii="Times New Roman" w:hAnsi="Times New Roman"/>
                <w:sz w:val="18"/>
                <w:szCs w:val="18"/>
                <w:lang w:val="bg-BG" w:eastAsia="bg-BG" w:bidi="bg-BG"/>
              </w:rPr>
              <w:t xml:space="preserve"> води (от танкери и </w:t>
            </w:r>
            <w:r w:rsidR="002301C4" w:rsidRPr="002301C4">
              <w:rPr>
                <w:rFonts w:ascii="Times New Roman" w:hAnsi="Times New Roman"/>
                <w:sz w:val="18"/>
                <w:szCs w:val="18"/>
                <w:lang w:val="bg-BG" w:eastAsia="bg-BG" w:bidi="bg-BG"/>
              </w:rPr>
              <w:lastRenderedPageBreak/>
              <w:t>карго), както и нефтоводни смеси от корабите с приемни плаващи средства в акваторията на Бургас, съгласно правилата на Анекс IV на "</w:t>
            </w:r>
            <w:proofErr w:type="spellStart"/>
            <w:r w:rsidR="002301C4" w:rsidRPr="002301C4">
              <w:rPr>
                <w:rFonts w:ascii="Times New Roman" w:hAnsi="Times New Roman"/>
                <w:sz w:val="18"/>
                <w:szCs w:val="18"/>
                <w:lang w:val="bg-BG" w:eastAsia="bg-BG" w:bidi="bg-BG"/>
              </w:rPr>
              <w:t>Марпол</w:t>
            </w:r>
            <w:proofErr w:type="spellEnd"/>
            <w:r w:rsidR="002301C4" w:rsidRPr="002301C4">
              <w:rPr>
                <w:rFonts w:ascii="Times New Roman" w:hAnsi="Times New Roman"/>
                <w:sz w:val="18"/>
                <w:szCs w:val="18"/>
                <w:lang w:val="bg-BG" w:eastAsia="bg-BG" w:bidi="bg-BG"/>
              </w:rPr>
              <w:t xml:space="preserve"> 73/78" в акваторията на пристанище Бургас Изток (от 1-20А к.м.), Бургас Запад (от 21-25 к.м.), Терминал 2А (от 30-33 к.м.), НТ "</w:t>
            </w:r>
            <w:proofErr w:type="spellStart"/>
            <w:r w:rsidR="002301C4" w:rsidRPr="002301C4">
              <w:rPr>
                <w:rFonts w:ascii="Times New Roman" w:hAnsi="Times New Roman"/>
                <w:sz w:val="18"/>
                <w:szCs w:val="18"/>
                <w:lang w:val="bg-BG" w:eastAsia="bg-BG" w:bidi="bg-BG"/>
              </w:rPr>
              <w:t>Росенец</w:t>
            </w:r>
            <w:proofErr w:type="spellEnd"/>
            <w:r w:rsidR="002301C4" w:rsidRPr="002301C4">
              <w:rPr>
                <w:rFonts w:ascii="Times New Roman" w:hAnsi="Times New Roman"/>
                <w:sz w:val="18"/>
                <w:szCs w:val="18"/>
                <w:lang w:val="bg-BG" w:eastAsia="bg-BG" w:bidi="bg-BG"/>
              </w:rPr>
              <w:t>", рейд Бургас и пристанище</w:t>
            </w:r>
            <w:r w:rsidR="002301C4" w:rsidRPr="002301C4">
              <w:rPr>
                <w:rFonts w:ascii="Times New Roman" w:hAnsi="Times New Roman"/>
                <w:spacing w:val="-4"/>
                <w:sz w:val="18"/>
                <w:szCs w:val="18"/>
                <w:lang w:val="bg-BG" w:eastAsia="bg-BG" w:bidi="bg-BG"/>
              </w:rPr>
              <w:t xml:space="preserve"> </w:t>
            </w:r>
            <w:r w:rsidR="002301C4" w:rsidRPr="002301C4">
              <w:rPr>
                <w:rFonts w:ascii="Times New Roman" w:hAnsi="Times New Roman"/>
                <w:sz w:val="18"/>
                <w:szCs w:val="18"/>
                <w:lang w:val="bg-BG" w:eastAsia="bg-BG" w:bidi="bg-BG"/>
              </w:rPr>
              <w:t>Несебър.</w:t>
            </w:r>
          </w:p>
        </w:tc>
        <w:tc>
          <w:tcPr>
            <w:tcW w:w="2977" w:type="dxa"/>
          </w:tcPr>
          <w:p w14:paraId="08C49DF5" w14:textId="77777777" w:rsidR="00C02A83" w:rsidRPr="00BE1B32" w:rsidRDefault="00C02A83" w:rsidP="002F7400">
            <w:pPr>
              <w:tabs>
                <w:tab w:val="left" w:pos="319"/>
              </w:tabs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14:paraId="79EC6C35" w14:textId="77777777" w:rsidR="00C02A83" w:rsidRPr="00BE1B32" w:rsidRDefault="00E8277B" w:rsidP="002F7400">
            <w:pPr>
              <w:tabs>
                <w:tab w:val="left" w:pos="312"/>
              </w:tabs>
              <w:spacing w:before="20" w:after="20"/>
              <w:ind w:left="34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Не се приема поради това, че не са посочени мотиви</w:t>
            </w:r>
          </w:p>
        </w:tc>
      </w:tr>
      <w:tr w:rsidR="00C02A83" w:rsidRPr="00BE1B32" w14:paraId="2092101A" w14:textId="77777777" w:rsidTr="007E2A0F">
        <w:tc>
          <w:tcPr>
            <w:tcW w:w="487" w:type="dxa"/>
            <w:tcBorders>
              <w:top w:val="nil"/>
              <w:bottom w:val="nil"/>
            </w:tcBorders>
            <w:vAlign w:val="center"/>
          </w:tcPr>
          <w:p w14:paraId="68D3E820" w14:textId="77777777" w:rsidR="00C02A83" w:rsidRPr="00BE1B32" w:rsidRDefault="00C02A83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nil"/>
              <w:bottom w:val="nil"/>
            </w:tcBorders>
            <w:vAlign w:val="center"/>
          </w:tcPr>
          <w:p w14:paraId="247D1148" w14:textId="77777777" w:rsidR="00C02A83" w:rsidRPr="00BE1B32" w:rsidRDefault="00C02A83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536" w:type="dxa"/>
            <w:vAlign w:val="center"/>
          </w:tcPr>
          <w:p w14:paraId="6D0CC215" w14:textId="77777777" w:rsidR="00C02A83" w:rsidRPr="002C5938" w:rsidRDefault="00FC67E0" w:rsidP="00DF37C9">
            <w:pPr>
              <w:tabs>
                <w:tab w:val="left" w:pos="176"/>
              </w:tabs>
              <w:spacing w:before="20" w:after="20"/>
              <w:ind w:left="176" w:hanging="176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7.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ab/>
            </w:r>
            <w:r w:rsidR="00D46864">
              <w:rPr>
                <w:rFonts w:ascii="Times New Roman" w:hAnsi="Times New Roman"/>
                <w:sz w:val="18"/>
                <w:szCs w:val="18"/>
                <w:lang w:val="bg-BG"/>
              </w:rPr>
              <w:t>На стр.135:</w:t>
            </w:r>
            <w:r w:rsidR="00D46864">
              <w:rPr>
                <w:rFonts w:ascii="Times New Roman" w:hAnsi="Times New Roman"/>
                <w:sz w:val="18"/>
                <w:szCs w:val="18"/>
                <w:lang w:val="bg-BG"/>
              </w:rPr>
              <w:br/>
            </w:r>
            <w:r w:rsidR="00950564" w:rsidRPr="002C5938">
              <w:rPr>
                <w:rFonts w:ascii="Times New Roman" w:hAnsi="Times New Roman"/>
                <w:sz w:val="18"/>
                <w:szCs w:val="18"/>
                <w:lang w:val="bg-BG" w:eastAsia="bg-BG" w:bidi="bg-BG"/>
              </w:rPr>
              <w:t xml:space="preserve">Филиалът на Бреговата пречиствателна станция – Бургас е обезпечена с необходимите съоръжения за товаро-разтоварни операции с нефтопродукти, съгласно “Задължителните правила” на международна конвенция за предотвратяване на евентуални нефтени разливи, под юрисдикцията на Морска администрация - Бургас в акваторията на НТ" </w:t>
            </w:r>
            <w:proofErr w:type="spellStart"/>
            <w:r w:rsidR="00950564" w:rsidRPr="002C5938">
              <w:rPr>
                <w:rFonts w:ascii="Times New Roman" w:hAnsi="Times New Roman"/>
                <w:sz w:val="18"/>
                <w:szCs w:val="18"/>
                <w:lang w:val="bg-BG" w:eastAsia="bg-BG" w:bidi="bg-BG"/>
              </w:rPr>
              <w:t>Росенец</w:t>
            </w:r>
            <w:proofErr w:type="spellEnd"/>
            <w:r w:rsidR="00950564" w:rsidRPr="002C5938">
              <w:rPr>
                <w:rFonts w:ascii="Times New Roman" w:hAnsi="Times New Roman"/>
                <w:sz w:val="18"/>
                <w:szCs w:val="18"/>
                <w:lang w:val="bg-BG" w:eastAsia="bg-BG" w:bidi="bg-BG"/>
              </w:rPr>
              <w:t>"(I, II и III кей) и БМФ -Порт Бургас (20 А</w:t>
            </w:r>
            <w:r w:rsidR="00950564" w:rsidRPr="002C5938">
              <w:rPr>
                <w:rFonts w:ascii="Times New Roman" w:hAnsi="Times New Roman"/>
                <w:spacing w:val="-4"/>
                <w:sz w:val="18"/>
                <w:szCs w:val="18"/>
                <w:lang w:val="bg-BG" w:eastAsia="bg-BG" w:bidi="bg-BG"/>
              </w:rPr>
              <w:t xml:space="preserve"> </w:t>
            </w:r>
            <w:r w:rsidR="00950564" w:rsidRPr="002C5938">
              <w:rPr>
                <w:rFonts w:ascii="Times New Roman" w:hAnsi="Times New Roman"/>
                <w:sz w:val="18"/>
                <w:szCs w:val="18"/>
                <w:lang w:val="bg-BG" w:eastAsia="bg-BG" w:bidi="bg-BG"/>
              </w:rPr>
              <w:t xml:space="preserve">к.м.); с бонови заграждения на кораби при ремонт, </w:t>
            </w:r>
            <w:proofErr w:type="spellStart"/>
            <w:r w:rsidR="00950564" w:rsidRPr="002C5938">
              <w:rPr>
                <w:rFonts w:ascii="Times New Roman" w:hAnsi="Times New Roman"/>
                <w:sz w:val="18"/>
                <w:szCs w:val="18"/>
                <w:lang w:val="bg-BG" w:eastAsia="bg-BG" w:bidi="bg-BG"/>
              </w:rPr>
              <w:t>бункероване</w:t>
            </w:r>
            <w:proofErr w:type="spellEnd"/>
            <w:r w:rsidR="00950564" w:rsidRPr="002C5938">
              <w:rPr>
                <w:rFonts w:ascii="Times New Roman" w:hAnsi="Times New Roman"/>
                <w:sz w:val="18"/>
                <w:szCs w:val="18"/>
                <w:lang w:val="bg-BG" w:eastAsia="bg-BG" w:bidi="bg-BG"/>
              </w:rPr>
              <w:t xml:space="preserve">, </w:t>
            </w:r>
            <w:proofErr w:type="spellStart"/>
            <w:r w:rsidR="00950564" w:rsidRPr="002C5938">
              <w:rPr>
                <w:rFonts w:ascii="Times New Roman" w:hAnsi="Times New Roman"/>
                <w:sz w:val="18"/>
                <w:szCs w:val="18"/>
                <w:lang w:val="bg-BG" w:eastAsia="bg-BG" w:bidi="bg-BG"/>
              </w:rPr>
              <w:t>лимбировка</w:t>
            </w:r>
            <w:proofErr w:type="spellEnd"/>
            <w:r w:rsidR="00950564" w:rsidRPr="002C5938">
              <w:rPr>
                <w:rFonts w:ascii="Times New Roman" w:hAnsi="Times New Roman"/>
                <w:sz w:val="18"/>
                <w:szCs w:val="18"/>
                <w:lang w:val="bg-BG" w:eastAsia="bg-BG" w:bidi="bg-BG"/>
              </w:rPr>
              <w:t>, както и осигуряване на периметър на военни</w:t>
            </w:r>
            <w:r w:rsidR="00950564" w:rsidRPr="002C5938">
              <w:rPr>
                <w:rFonts w:ascii="Times New Roman" w:hAnsi="Times New Roman"/>
                <w:spacing w:val="-8"/>
                <w:sz w:val="18"/>
                <w:szCs w:val="18"/>
                <w:lang w:val="bg-BG" w:eastAsia="bg-BG" w:bidi="bg-BG"/>
              </w:rPr>
              <w:t xml:space="preserve"> </w:t>
            </w:r>
            <w:r w:rsidR="00950564" w:rsidRPr="002C5938">
              <w:rPr>
                <w:rFonts w:ascii="Times New Roman" w:hAnsi="Times New Roman"/>
                <w:sz w:val="18"/>
                <w:szCs w:val="18"/>
                <w:lang w:val="bg-BG" w:eastAsia="bg-BG" w:bidi="bg-BG"/>
              </w:rPr>
              <w:t>кораби; за почистване на замърсявания от нефт и нефтопродукти в акваторията на Бургас при аварийни разливи от кораби или брегови</w:t>
            </w:r>
            <w:r w:rsidR="00950564" w:rsidRPr="002C5938">
              <w:rPr>
                <w:rFonts w:ascii="Times New Roman" w:hAnsi="Times New Roman"/>
                <w:spacing w:val="2"/>
                <w:sz w:val="18"/>
                <w:szCs w:val="18"/>
                <w:lang w:val="bg-BG" w:eastAsia="bg-BG" w:bidi="bg-BG"/>
              </w:rPr>
              <w:t xml:space="preserve"> </w:t>
            </w:r>
            <w:r w:rsidR="00950564" w:rsidRPr="002C5938">
              <w:rPr>
                <w:rFonts w:ascii="Times New Roman" w:hAnsi="Times New Roman"/>
                <w:sz w:val="18"/>
                <w:szCs w:val="18"/>
                <w:lang w:val="bg-BG" w:eastAsia="bg-BG" w:bidi="bg-BG"/>
              </w:rPr>
              <w:t>източници.</w:t>
            </w:r>
            <w:r w:rsidR="00950564" w:rsidRPr="002C5938">
              <w:rPr>
                <w:rFonts w:ascii="Times New Roman" w:hAnsi="Times New Roman"/>
                <w:sz w:val="18"/>
                <w:szCs w:val="18"/>
                <w:lang w:val="bg-BG" w:eastAsia="bg-BG" w:bidi="bg-BG"/>
              </w:rPr>
              <w:br/>
            </w:r>
            <w:r w:rsidR="00950564" w:rsidRPr="002C5938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През 2019 г. инспекторите на ДМА – Варна и Бургас са извършили общо 555 периодични проверки на чистотата на акваториите, пристанищата, рейдовете и </w:t>
            </w:r>
            <w:proofErr w:type="spellStart"/>
            <w:r w:rsidR="00950564" w:rsidRPr="002C5938">
              <w:rPr>
                <w:rFonts w:ascii="Times New Roman" w:hAnsi="Times New Roman"/>
                <w:sz w:val="18"/>
                <w:szCs w:val="18"/>
                <w:lang w:val="bg-BG"/>
              </w:rPr>
              <w:t>кейовите</w:t>
            </w:r>
            <w:proofErr w:type="spellEnd"/>
            <w:r w:rsidR="00950564" w:rsidRPr="002C5938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места и по реда на държавния екологичен контрол на морското корабоплаване (ПК 09-01 от СУК на ИАМА)и упражнили контролни огледи на акваториите (ПК 09-01), 32 проверки по сигнали за замърсяване на морската среда, вкл. такива по линия на европейската система за сателитен мониторинг на нефтеното замърсяване </w:t>
            </w:r>
            <w:proofErr w:type="spellStart"/>
            <w:r w:rsidR="00950564" w:rsidRPr="002C5938">
              <w:rPr>
                <w:rFonts w:ascii="Times New Roman" w:hAnsi="Times New Roman"/>
                <w:sz w:val="18"/>
                <w:szCs w:val="18"/>
                <w:lang w:val="bg-BG"/>
              </w:rPr>
              <w:t>CleanSeaNet</w:t>
            </w:r>
            <w:proofErr w:type="spellEnd"/>
            <w:r w:rsidR="00950564" w:rsidRPr="002C5938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(ПК 09-04), </w:t>
            </w:r>
            <w:proofErr w:type="spellStart"/>
            <w:r w:rsidR="00950564" w:rsidRPr="002C5938">
              <w:rPr>
                <w:rFonts w:ascii="Times New Roman" w:hAnsi="Times New Roman"/>
                <w:sz w:val="18"/>
                <w:szCs w:val="18"/>
                <w:lang w:val="bg-BG"/>
              </w:rPr>
              <w:t>пробоотбор</w:t>
            </w:r>
            <w:proofErr w:type="spellEnd"/>
            <w:r w:rsidR="00950564" w:rsidRPr="002C5938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от корабни горива за установяване съответствието им с националните изисквания за качество по показател съдържание на сяра (ПК 09-07). По линия на държавния екологичен контрол са проверени 933 кораба, подлежащи на</w:t>
            </w:r>
            <w:r w:rsidR="00CF4874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</w:t>
            </w:r>
            <w:r w:rsidR="00950564" w:rsidRPr="002C5938">
              <w:rPr>
                <w:rFonts w:ascii="Times New Roman" w:hAnsi="Times New Roman"/>
                <w:sz w:val="18"/>
                <w:szCs w:val="18"/>
                <w:lang w:val="bg-BG"/>
              </w:rPr>
              <w:t>проверка по Наредба № 15 за предаване и приемане на отпадъци, резултат от корабоплавателна дейност и на остатъци от корабни товари.</w:t>
            </w:r>
            <w:r w:rsidR="00950564" w:rsidRPr="002C5938">
              <w:rPr>
                <w:rFonts w:ascii="Times New Roman" w:hAnsi="Times New Roman"/>
                <w:sz w:val="18"/>
                <w:szCs w:val="18"/>
                <w:lang w:val="bg-BG"/>
              </w:rPr>
              <w:br/>
              <w:t xml:space="preserve">През 2019 г. чрез Националния център за електронен документооборот в морския  транспорт са регистрирани общо 3 630 уведомления за отпадъци </w:t>
            </w:r>
            <w:r w:rsidR="00950564" w:rsidRPr="002C5938">
              <w:rPr>
                <w:rFonts w:ascii="Times New Roman" w:hAnsi="Times New Roman"/>
                <w:sz w:val="18"/>
                <w:szCs w:val="18"/>
                <w:lang w:val="bg-BG"/>
              </w:rPr>
              <w:lastRenderedPageBreak/>
              <w:t>от пристигащи в  пристанища Варна и Бургас, както и 3 636 декларации от заминаващи кораби.</w:t>
            </w:r>
            <w:r w:rsidR="00950564" w:rsidRPr="002C5938">
              <w:rPr>
                <w:rFonts w:ascii="Times New Roman" w:hAnsi="Times New Roman"/>
                <w:sz w:val="18"/>
                <w:szCs w:val="18"/>
                <w:lang w:val="bg-BG"/>
              </w:rPr>
              <w:br/>
            </w:r>
            <w:r w:rsidR="002C5938" w:rsidRPr="002C5938">
              <w:rPr>
                <w:rFonts w:ascii="Times New Roman" w:hAnsi="Times New Roman"/>
                <w:sz w:val="18"/>
                <w:szCs w:val="18"/>
                <w:lang w:val="bg-BG"/>
              </w:rPr>
              <w:t>По линия на европейската система за сателитен мониторинг на нефтеното  замърсяване на Черно море и идентифициране на корабите-замърсители се отчита увеличаване на регистрираните „вероятни нефтени разливи“ в българските акватории поради  много доброто качество на предоставените снимки. През отчетния период не е имало инциденти на море в районите под юрисдикцията на ДМА – Варна и ДМА - Бургас, нито в българските морски акватории като цяло, налагащи засилване на сателитния мониторинг чрез искане на допълнителни сателитни изображения от EMSA.</w:t>
            </w:r>
            <w:r w:rsidR="002C5938" w:rsidRPr="002C5938">
              <w:rPr>
                <w:rFonts w:ascii="Times New Roman" w:hAnsi="Times New Roman"/>
                <w:sz w:val="18"/>
                <w:szCs w:val="18"/>
                <w:lang w:val="bg-BG"/>
              </w:rPr>
              <w:br/>
              <w:t xml:space="preserve">През 2019 г. успешно е осъществен  контрол на корабите по отношение съдържанието на сяра в използваните от тях горива и съответствието им с изискванията на т.нар. „Сярна директива”1. Инспекторите на ДМА – Варна и ДМА – Бургас са извършили общо  164 проверки на кораби по документи и </w:t>
            </w:r>
            <w:proofErr w:type="spellStart"/>
            <w:r w:rsidR="002C5938" w:rsidRPr="002C5938">
              <w:rPr>
                <w:rFonts w:ascii="Times New Roman" w:hAnsi="Times New Roman"/>
                <w:sz w:val="18"/>
                <w:szCs w:val="18"/>
                <w:lang w:val="bg-BG"/>
              </w:rPr>
              <w:t>пробоотбор</w:t>
            </w:r>
            <w:proofErr w:type="spellEnd"/>
            <w:r w:rsidR="002C5938" w:rsidRPr="002C5938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от корабни горива за лабораторно изпитване по показател съдържание на сяра. С</w:t>
            </w:r>
            <w:r w:rsidR="00DF37C9">
              <w:rPr>
                <w:rFonts w:ascii="Times New Roman" w:hAnsi="Times New Roman"/>
                <w:sz w:val="18"/>
                <w:szCs w:val="18"/>
                <w:lang w:val="bg-BG"/>
              </w:rPr>
              <w:t>р</w:t>
            </w:r>
            <w:r w:rsidR="002C5938" w:rsidRPr="002C5938">
              <w:rPr>
                <w:rFonts w:ascii="Times New Roman" w:hAnsi="Times New Roman"/>
                <w:sz w:val="18"/>
                <w:szCs w:val="18"/>
                <w:lang w:val="bg-BG"/>
              </w:rPr>
              <w:t>ед получените лабораторни резултати са установени 3 случая на използване от кораби на горива, чието сярно съдържание превишава максимално допустимата норма (до 0,1% m/m).</w:t>
            </w:r>
          </w:p>
        </w:tc>
        <w:tc>
          <w:tcPr>
            <w:tcW w:w="2977" w:type="dxa"/>
            <w:vAlign w:val="center"/>
          </w:tcPr>
          <w:p w14:paraId="1D7E920C" w14:textId="77777777" w:rsidR="00C02A83" w:rsidRPr="00BE1B32" w:rsidRDefault="00CC7649" w:rsidP="002F7400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lastRenderedPageBreak/>
              <w:t>Приема се. Има допълнителна информация.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br/>
            </w:r>
            <w:r w:rsidRPr="004E3AF0">
              <w:rPr>
                <w:rFonts w:ascii="Times New Roman" w:hAnsi="Times New Roman"/>
                <w:sz w:val="18"/>
                <w:szCs w:val="18"/>
                <w:lang w:val="bg-BG"/>
              </w:rPr>
              <w:t>„Филиалът на "ПЧМВ" АД в гр. Бургас е обезпечен с необходимите бонови заграждения и нефтосъбирачи  за осигуряване товаро-разтоварни операции на танкери, превозващи нефтопродукти с пламна температура, по-голяма от 61°С, съгласно Задължителните правила за морските пристанища на Република България, в сила от 03.07.2009 г., издадени от ИА "Морска администрация" (обн. ДВ, бр.50 от 2009г., изм., бр.55 от 2011г., изм. и доп., бр.57 от 2012г., бр.42 от 2019г., бр. 8 от 2021г. “).</w:t>
            </w:r>
            <w:r w:rsidRPr="004E3AF0">
              <w:rPr>
                <w:rFonts w:ascii="Times New Roman" w:hAnsi="Times New Roman"/>
                <w:sz w:val="18"/>
                <w:szCs w:val="18"/>
                <w:lang w:val="bg-BG"/>
              </w:rPr>
              <w:br/>
              <w:t xml:space="preserve">През 2019 г. инспекторите на териториалните дирекции на ИАМА във ДМА – Варна и Бургас са извършили общо 555 периодични проверки на чистотата на акваториите, пристанищата, рейдовете и </w:t>
            </w:r>
            <w:proofErr w:type="spellStart"/>
            <w:r w:rsidRPr="004E3AF0">
              <w:rPr>
                <w:rFonts w:ascii="Times New Roman" w:hAnsi="Times New Roman"/>
                <w:sz w:val="18"/>
                <w:szCs w:val="18"/>
                <w:lang w:val="bg-BG"/>
              </w:rPr>
              <w:t>кейовите</w:t>
            </w:r>
            <w:proofErr w:type="spellEnd"/>
            <w:r w:rsidRPr="004E3AF0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места и по реда на държавния екологичен контрол на морското корабоплаване, 32 проверки по сигнали за замърсяване на морската среда,. По линия на държавния екологичен контрол са проверени 933 кораба, подлежащи на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</w:t>
            </w:r>
            <w:r w:rsidRPr="004E3AF0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проверка по Наредба № 15 за предаване и приемане на отпадъци, резултат от корабоплавателна дейност и на </w:t>
            </w:r>
            <w:r w:rsidRPr="004E3AF0">
              <w:rPr>
                <w:rFonts w:ascii="Times New Roman" w:hAnsi="Times New Roman"/>
                <w:sz w:val="18"/>
                <w:szCs w:val="18"/>
                <w:lang w:val="bg-BG"/>
              </w:rPr>
              <w:lastRenderedPageBreak/>
              <w:t>остатъци от корабни товари.</w:t>
            </w:r>
            <w:r w:rsidRPr="004E3AF0">
              <w:rPr>
                <w:rFonts w:ascii="Times New Roman" w:hAnsi="Times New Roman"/>
                <w:sz w:val="18"/>
                <w:szCs w:val="18"/>
                <w:lang w:val="bg-BG"/>
              </w:rPr>
              <w:br/>
              <w:t>През 2019 г. чрез Националния център за електронен документооборот в морския транспорт са регистрирани общо 3 630 уведомления за отпадъци от пристигащи в пристанища Варна и Бургас, както и 3 636 декларации от заминаващи кораби.</w:t>
            </w:r>
            <w:r w:rsidRPr="004E3AF0">
              <w:rPr>
                <w:rFonts w:ascii="Times New Roman" w:hAnsi="Times New Roman"/>
                <w:sz w:val="18"/>
                <w:szCs w:val="18"/>
                <w:lang w:val="bg-BG"/>
              </w:rPr>
              <w:br/>
              <w:t xml:space="preserve">По линия на европейската система за сателитен мониторинг на нефтеното замърсяване на Черно море </w:t>
            </w:r>
            <w:proofErr w:type="spellStart"/>
            <w:r w:rsidRPr="004E3AF0">
              <w:rPr>
                <w:rFonts w:ascii="Times New Roman" w:hAnsi="Times New Roman"/>
                <w:sz w:val="18"/>
                <w:szCs w:val="18"/>
                <w:lang w:val="bg-BG"/>
              </w:rPr>
              <w:t>CleanSeaNet</w:t>
            </w:r>
            <w:proofErr w:type="spellEnd"/>
            <w:r w:rsidRPr="004E3AF0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и идентифициране на корабите-замърсители се отчита увеличаване на регистрираните „вероятни нефтени разливи“ в българските акватории поради много доброто качество на предоставените снимки. През отчетния период не е имало инциденти на море в районите под юрисдикцията на териториалните дирекции на ИАМА във Варна и Бургас, нито в българските морски акватории като цяло, налагащи засилване на сателитния мониторинг чрез искане на допълнителни сателитни изображения от EMSA.</w:t>
            </w:r>
            <w:r w:rsidRPr="004E3AF0">
              <w:rPr>
                <w:rFonts w:ascii="Times New Roman" w:hAnsi="Times New Roman"/>
                <w:sz w:val="18"/>
                <w:szCs w:val="18"/>
                <w:lang w:val="bg-BG"/>
              </w:rPr>
              <w:br/>
              <w:t xml:space="preserve">През 2019 г. инспекторите на териториалните дирекции на ИАМА във Варна и Бургас са извършили общо 164 проверки на кораби по отношение съдържанието на сяра в използваните от тях горива и съответствието им с изискванията на т.нар. „Сярна директива”, съответно  по документи и чрез </w:t>
            </w:r>
            <w:proofErr w:type="spellStart"/>
            <w:r w:rsidRPr="004E3AF0">
              <w:rPr>
                <w:rFonts w:ascii="Times New Roman" w:hAnsi="Times New Roman"/>
                <w:sz w:val="18"/>
                <w:szCs w:val="18"/>
                <w:lang w:val="bg-BG"/>
              </w:rPr>
              <w:t>пробоотбор</w:t>
            </w:r>
            <w:proofErr w:type="spellEnd"/>
            <w:r w:rsidRPr="004E3AF0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от корабни горива за и лабораторно изпитване по показател съдържание на сяра. </w:t>
            </w:r>
            <w:r w:rsidRPr="004E3AF0">
              <w:rPr>
                <w:rFonts w:ascii="Times New Roman" w:hAnsi="Times New Roman"/>
                <w:sz w:val="18"/>
                <w:szCs w:val="18"/>
                <w:lang w:val="bg-BG"/>
              </w:rPr>
              <w:lastRenderedPageBreak/>
              <w:t>След получените лабораторни резултати са установени 3 случая на използване от кораби на горива, чието сярно съдържание превишава максимално допустимата норма (до 0,1 %m/m).</w:t>
            </w:r>
          </w:p>
        </w:tc>
        <w:tc>
          <w:tcPr>
            <w:tcW w:w="4252" w:type="dxa"/>
            <w:tcBorders>
              <w:bottom w:val="single" w:sz="4" w:space="0" w:color="auto"/>
              <w:right w:val="single" w:sz="4" w:space="0" w:color="auto"/>
            </w:tcBorders>
          </w:tcPr>
          <w:p w14:paraId="1BB597ED" w14:textId="77777777" w:rsidR="00C02A83" w:rsidRPr="004E3AF0" w:rsidRDefault="00C02A83" w:rsidP="00CC7649">
            <w:pPr>
              <w:spacing w:before="20" w:after="20"/>
              <w:ind w:left="34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</w:tr>
      <w:tr w:rsidR="00C02A83" w:rsidRPr="00BE1B32" w14:paraId="75E08380" w14:textId="77777777" w:rsidTr="007E2A0F">
        <w:tc>
          <w:tcPr>
            <w:tcW w:w="487" w:type="dxa"/>
            <w:tcBorders>
              <w:top w:val="nil"/>
              <w:bottom w:val="nil"/>
            </w:tcBorders>
            <w:vAlign w:val="center"/>
          </w:tcPr>
          <w:p w14:paraId="1E808758" w14:textId="77777777" w:rsidR="00C02A83" w:rsidRPr="00BE1B32" w:rsidRDefault="00C02A83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nil"/>
              <w:bottom w:val="nil"/>
            </w:tcBorders>
            <w:vAlign w:val="center"/>
          </w:tcPr>
          <w:p w14:paraId="43D502E6" w14:textId="77777777" w:rsidR="00C02A83" w:rsidRPr="00BE1B32" w:rsidRDefault="00C02A83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536" w:type="dxa"/>
            <w:vAlign w:val="center"/>
          </w:tcPr>
          <w:p w14:paraId="5DDD19C7" w14:textId="77777777" w:rsidR="00C02A83" w:rsidRPr="00BE1B32" w:rsidRDefault="00C6726C" w:rsidP="00C6726C">
            <w:pPr>
              <w:tabs>
                <w:tab w:val="left" w:pos="176"/>
              </w:tabs>
              <w:spacing w:before="20" w:after="20"/>
              <w:ind w:left="176" w:hanging="176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8.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ab/>
            </w:r>
            <w:r w:rsidR="00D46864">
              <w:rPr>
                <w:rFonts w:ascii="Times New Roman" w:hAnsi="Times New Roman"/>
                <w:sz w:val="18"/>
                <w:szCs w:val="18"/>
                <w:lang w:val="bg-BG"/>
              </w:rPr>
              <w:t>На стр.</w:t>
            </w:r>
            <w:r w:rsidR="00267AD8">
              <w:rPr>
                <w:rFonts w:ascii="Times New Roman" w:hAnsi="Times New Roman"/>
                <w:sz w:val="18"/>
                <w:szCs w:val="18"/>
                <w:lang w:val="bg-BG"/>
              </w:rPr>
              <w:t>370 /</w:t>
            </w:r>
            <w:r w:rsidR="00D000C0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</w:t>
            </w:r>
            <w:r w:rsidR="00267AD8">
              <w:rPr>
                <w:rFonts w:ascii="Times New Roman" w:hAnsi="Times New Roman"/>
                <w:sz w:val="18"/>
                <w:szCs w:val="18"/>
                <w:lang w:val="bg-BG"/>
              </w:rPr>
              <w:t>р.</w:t>
            </w:r>
            <w:r w:rsidR="00267AD8">
              <w:rPr>
                <w:rFonts w:ascii="Times New Roman" w:hAnsi="Times New Roman"/>
                <w:sz w:val="18"/>
                <w:szCs w:val="18"/>
              </w:rPr>
              <w:t>VII</w:t>
            </w:r>
            <w:r w:rsidR="00D000C0">
              <w:rPr>
                <w:rFonts w:ascii="Times New Roman" w:hAnsi="Times New Roman"/>
                <w:sz w:val="18"/>
                <w:szCs w:val="18"/>
                <w:lang w:val="bg-BG"/>
              </w:rPr>
              <w:t>:</w:t>
            </w:r>
            <w:r w:rsidR="00267AD8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Въздействие върху околната среда; т.7.2 (Води), 7.2.3 (Морски води); „Незаконни зауствания“</w:t>
            </w:r>
          </w:p>
        </w:tc>
        <w:tc>
          <w:tcPr>
            <w:tcW w:w="2977" w:type="dxa"/>
            <w:vAlign w:val="center"/>
          </w:tcPr>
          <w:p w14:paraId="0632DA89" w14:textId="77777777" w:rsidR="00C02A83" w:rsidRPr="00BE1B32" w:rsidRDefault="00267AD8" w:rsidP="002F7400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Приема се „Нерегламентирано изхвърляне“</w:t>
            </w:r>
          </w:p>
        </w:tc>
        <w:tc>
          <w:tcPr>
            <w:tcW w:w="425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7F67B2E" w14:textId="77777777" w:rsidR="00C02A83" w:rsidRPr="00BE1B32" w:rsidRDefault="00C02A83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</w:tr>
      <w:tr w:rsidR="00C02A83" w:rsidRPr="00BE1B32" w14:paraId="33620FA4" w14:textId="77777777" w:rsidTr="00F56882">
        <w:tc>
          <w:tcPr>
            <w:tcW w:w="487" w:type="dxa"/>
            <w:tcBorders>
              <w:top w:val="nil"/>
              <w:bottom w:val="nil"/>
            </w:tcBorders>
            <w:vAlign w:val="center"/>
          </w:tcPr>
          <w:p w14:paraId="4121C601" w14:textId="77777777" w:rsidR="00C02A83" w:rsidRPr="00BE1B32" w:rsidRDefault="00C02A83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nil"/>
              <w:bottom w:val="nil"/>
            </w:tcBorders>
            <w:vAlign w:val="center"/>
          </w:tcPr>
          <w:p w14:paraId="47B5DB9F" w14:textId="77777777" w:rsidR="00C02A83" w:rsidRPr="00BE1B32" w:rsidRDefault="00C02A83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536" w:type="dxa"/>
            <w:vAlign w:val="center"/>
          </w:tcPr>
          <w:p w14:paraId="26B732A3" w14:textId="77777777" w:rsidR="00C02A83" w:rsidRPr="00BE1B32" w:rsidRDefault="00C6726C" w:rsidP="00D000C0">
            <w:pPr>
              <w:tabs>
                <w:tab w:val="left" w:pos="176"/>
              </w:tabs>
              <w:spacing w:before="20" w:after="20"/>
              <w:ind w:left="176" w:hanging="176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9.</w:t>
            </w:r>
            <w:r w:rsidR="00FC67E0">
              <w:rPr>
                <w:rFonts w:ascii="Times New Roman" w:hAnsi="Times New Roman"/>
                <w:sz w:val="18"/>
                <w:szCs w:val="18"/>
                <w:lang w:val="bg-BG"/>
              </w:rPr>
              <w:tab/>
            </w:r>
            <w:r w:rsidR="00D46864">
              <w:rPr>
                <w:rFonts w:ascii="Times New Roman" w:hAnsi="Times New Roman"/>
                <w:sz w:val="18"/>
                <w:szCs w:val="18"/>
                <w:lang w:val="bg-BG"/>
              </w:rPr>
              <w:t>На стр.</w:t>
            </w:r>
            <w:r w:rsidR="00D000C0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468 / </w:t>
            </w:r>
            <w:r w:rsidR="00D000C0">
              <w:rPr>
                <w:rFonts w:ascii="Times New Roman" w:hAnsi="Times New Roman"/>
                <w:sz w:val="18"/>
                <w:szCs w:val="18"/>
              </w:rPr>
              <w:t>VIII</w:t>
            </w:r>
            <w:r w:rsidR="00D46864">
              <w:rPr>
                <w:rFonts w:ascii="Times New Roman" w:hAnsi="Times New Roman"/>
                <w:sz w:val="18"/>
                <w:szCs w:val="18"/>
                <w:lang w:val="bg-BG"/>
              </w:rPr>
              <w:t>:</w:t>
            </w:r>
            <w:r w:rsidR="00D000C0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Мерки за предотвратяване, намаляване, прекратяване, възможно най-пълно компенсиране на неблагоприятните последици от прилагане на МППРБ 2021-2035 г.; т.8.1 Мерки за включване в окончателния вариант на МППРБ „Приемни съоръжения за твърди отпадъци“</w:t>
            </w:r>
          </w:p>
        </w:tc>
        <w:tc>
          <w:tcPr>
            <w:tcW w:w="2977" w:type="dxa"/>
            <w:vAlign w:val="center"/>
          </w:tcPr>
          <w:p w14:paraId="5D1E62D1" w14:textId="77777777" w:rsidR="00C02A83" w:rsidRPr="00BE1B32" w:rsidRDefault="00267AD8" w:rsidP="002F7400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Приема се „</w:t>
            </w:r>
            <w:r w:rsidR="00D000C0">
              <w:rPr>
                <w:rFonts w:ascii="Times New Roman" w:hAnsi="Times New Roman"/>
                <w:sz w:val="18"/>
                <w:szCs w:val="18"/>
                <w:lang w:val="bg-BG"/>
              </w:rPr>
              <w:t>Приемни съоръжения за отпадъци“</w:t>
            </w:r>
          </w:p>
        </w:tc>
        <w:tc>
          <w:tcPr>
            <w:tcW w:w="4252" w:type="dxa"/>
            <w:tcBorders>
              <w:right w:val="single" w:sz="4" w:space="0" w:color="auto"/>
            </w:tcBorders>
            <w:vAlign w:val="center"/>
          </w:tcPr>
          <w:p w14:paraId="71C1D054" w14:textId="77777777" w:rsidR="00C02A83" w:rsidRPr="00BE1B32" w:rsidRDefault="00C02A83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</w:tr>
      <w:tr w:rsidR="00C6726C" w:rsidRPr="00BE1B32" w14:paraId="4F2BCD70" w14:textId="77777777" w:rsidTr="007E2A0F">
        <w:tc>
          <w:tcPr>
            <w:tcW w:w="487" w:type="dxa"/>
            <w:tcBorders>
              <w:top w:val="nil"/>
              <w:bottom w:val="nil"/>
            </w:tcBorders>
            <w:vAlign w:val="center"/>
          </w:tcPr>
          <w:p w14:paraId="53FEDA6C" w14:textId="77777777" w:rsidR="00C6726C" w:rsidRPr="00BE1B32" w:rsidRDefault="00C6726C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nil"/>
              <w:bottom w:val="nil"/>
            </w:tcBorders>
            <w:vAlign w:val="center"/>
          </w:tcPr>
          <w:p w14:paraId="730E44E3" w14:textId="77777777" w:rsidR="00C6726C" w:rsidRPr="00BE1B32" w:rsidRDefault="00C6726C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536" w:type="dxa"/>
            <w:vAlign w:val="center"/>
          </w:tcPr>
          <w:p w14:paraId="0575A8A3" w14:textId="77777777" w:rsidR="00C6726C" w:rsidRDefault="00C6726C" w:rsidP="00291CF5">
            <w:pPr>
              <w:tabs>
                <w:tab w:val="left" w:pos="317"/>
              </w:tabs>
              <w:spacing w:before="20" w:after="20"/>
              <w:ind w:left="317" w:hanging="317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10.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ab/>
              <w:t xml:space="preserve">На стр.470 / </w:t>
            </w:r>
            <w:r>
              <w:rPr>
                <w:rFonts w:ascii="Times New Roman" w:hAnsi="Times New Roman"/>
                <w:sz w:val="18"/>
                <w:szCs w:val="18"/>
              </w:rPr>
              <w:t>VIII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>: т.8.2 Мерки за изпълнение при прилагане на МППРБ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br/>
              <w:t>Т.16 да отпадне</w:t>
            </w:r>
          </w:p>
        </w:tc>
        <w:tc>
          <w:tcPr>
            <w:tcW w:w="2977" w:type="dxa"/>
            <w:vAlign w:val="center"/>
          </w:tcPr>
          <w:p w14:paraId="0DD3258C" w14:textId="77777777" w:rsidR="00C6726C" w:rsidRDefault="00C6726C" w:rsidP="002F7400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Приема се</w:t>
            </w:r>
          </w:p>
        </w:tc>
        <w:tc>
          <w:tcPr>
            <w:tcW w:w="4252" w:type="dxa"/>
            <w:tcBorders>
              <w:right w:val="single" w:sz="4" w:space="0" w:color="auto"/>
            </w:tcBorders>
            <w:vAlign w:val="center"/>
          </w:tcPr>
          <w:p w14:paraId="78542567" w14:textId="77777777" w:rsidR="00C6726C" w:rsidRPr="00BE1B32" w:rsidRDefault="00C6726C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</w:tr>
      <w:tr w:rsidR="00C02A83" w:rsidRPr="00BE1B32" w14:paraId="27DE4324" w14:textId="77777777" w:rsidTr="007E2A0F">
        <w:tc>
          <w:tcPr>
            <w:tcW w:w="487" w:type="dxa"/>
            <w:tcBorders>
              <w:top w:val="nil"/>
              <w:bottom w:val="nil"/>
            </w:tcBorders>
            <w:vAlign w:val="center"/>
          </w:tcPr>
          <w:p w14:paraId="5E75269D" w14:textId="77777777" w:rsidR="00C02A83" w:rsidRPr="00BE1B32" w:rsidRDefault="00C02A83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nil"/>
              <w:bottom w:val="nil"/>
            </w:tcBorders>
            <w:vAlign w:val="center"/>
          </w:tcPr>
          <w:p w14:paraId="4F574893" w14:textId="77777777" w:rsidR="00C02A83" w:rsidRPr="00BE1B32" w:rsidRDefault="00C02A83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14:paraId="62880CB0" w14:textId="77777777" w:rsidR="00C02A83" w:rsidRPr="00BE1B32" w:rsidRDefault="00C6726C" w:rsidP="00C6726C">
            <w:pPr>
              <w:tabs>
                <w:tab w:val="left" w:pos="317"/>
              </w:tabs>
              <w:spacing w:before="20" w:after="20"/>
              <w:ind w:left="317" w:hanging="317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11.</w:t>
            </w:r>
            <w:r w:rsidR="00FC67E0">
              <w:rPr>
                <w:rFonts w:ascii="Times New Roman" w:hAnsi="Times New Roman"/>
                <w:sz w:val="18"/>
                <w:szCs w:val="18"/>
                <w:lang w:val="bg-BG"/>
              </w:rPr>
              <w:tab/>
            </w:r>
            <w:r w:rsidR="00D46864">
              <w:rPr>
                <w:rFonts w:ascii="Times New Roman" w:hAnsi="Times New Roman"/>
                <w:sz w:val="18"/>
                <w:szCs w:val="18"/>
                <w:lang w:val="bg-BG"/>
              </w:rPr>
              <w:t>На стр.</w:t>
            </w:r>
            <w:r w:rsidR="00D000C0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470 / </w:t>
            </w:r>
            <w:r w:rsidR="00D000C0">
              <w:rPr>
                <w:rFonts w:ascii="Times New Roman" w:hAnsi="Times New Roman"/>
                <w:sz w:val="18"/>
                <w:szCs w:val="18"/>
              </w:rPr>
              <w:t>VIII</w:t>
            </w:r>
            <w:r w:rsidR="00D46864">
              <w:rPr>
                <w:rFonts w:ascii="Times New Roman" w:hAnsi="Times New Roman"/>
                <w:sz w:val="18"/>
                <w:szCs w:val="18"/>
                <w:lang w:val="bg-BG"/>
              </w:rPr>
              <w:t>:</w:t>
            </w:r>
            <w:r w:rsidR="00D000C0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т.8.2 Мерки за изпълнение при прилагане на МППРБ</w:t>
            </w:r>
            <w:r w:rsidR="00D000C0">
              <w:rPr>
                <w:rFonts w:ascii="Times New Roman" w:hAnsi="Times New Roman"/>
                <w:sz w:val="18"/>
                <w:szCs w:val="18"/>
                <w:lang w:val="bg-BG"/>
              </w:rPr>
              <w:br/>
            </w:r>
            <w:r w:rsidR="00D000C0" w:rsidRPr="00D000C0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Осъвременяване на системата за управлението корабните отпадъци и </w:t>
            </w:r>
            <w:r w:rsidR="00D000C0">
              <w:rPr>
                <w:rFonts w:ascii="Times New Roman" w:hAnsi="Times New Roman"/>
                <w:sz w:val="18"/>
                <w:szCs w:val="18"/>
                <w:lang w:val="bg-BG"/>
              </w:rPr>
              <w:t>б</w:t>
            </w:r>
            <w:r w:rsidR="00D000C0" w:rsidRPr="00D000C0">
              <w:rPr>
                <w:rFonts w:ascii="Times New Roman" w:hAnsi="Times New Roman"/>
                <w:sz w:val="18"/>
                <w:szCs w:val="18"/>
                <w:lang w:val="bg-BG"/>
              </w:rPr>
              <w:t>аластни води  на пристанищата за обществен транспорт с национално значение Варна и Бургас и останалите пристанища като се разработи и внедри единна електронна база данни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185B9B40" w14:textId="77777777" w:rsidR="00C02A83" w:rsidRPr="00BE1B32" w:rsidRDefault="00D000C0" w:rsidP="002F7400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Приема се предлаганата редакция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br/>
            </w:r>
            <w:r w:rsidRPr="00D000C0">
              <w:rPr>
                <w:rFonts w:ascii="Times New Roman" w:hAnsi="Times New Roman"/>
                <w:sz w:val="18"/>
                <w:szCs w:val="18"/>
                <w:lang w:val="bg-BG"/>
              </w:rPr>
              <w:t>Осъвременяване на системата за управление на корабните отпадъци и баластни води на пристанищата Варна и Бургас и останалите пристанища, като се разработи и внедри единна електронна база данни</w:t>
            </w:r>
          </w:p>
        </w:tc>
        <w:tc>
          <w:tcPr>
            <w:tcW w:w="425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D5F9B87" w14:textId="77777777" w:rsidR="00C02A83" w:rsidRPr="00BE1B32" w:rsidRDefault="00C02A83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</w:tr>
      <w:tr w:rsidR="00F56882" w:rsidRPr="00BE1B32" w14:paraId="73C423F4" w14:textId="77777777" w:rsidTr="007E2A0F">
        <w:tc>
          <w:tcPr>
            <w:tcW w:w="487" w:type="dxa"/>
            <w:tcBorders>
              <w:top w:val="nil"/>
              <w:bottom w:val="nil"/>
            </w:tcBorders>
            <w:vAlign w:val="center"/>
          </w:tcPr>
          <w:p w14:paraId="14C27F4B" w14:textId="77777777" w:rsidR="00F56882" w:rsidRPr="00BE1B32" w:rsidRDefault="00F56882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nil"/>
              <w:bottom w:val="nil"/>
            </w:tcBorders>
            <w:vAlign w:val="center"/>
          </w:tcPr>
          <w:p w14:paraId="049A111A" w14:textId="77777777" w:rsidR="00F56882" w:rsidRPr="00BE1B32" w:rsidRDefault="00F56882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117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ED668" w14:textId="77777777" w:rsidR="00F56882" w:rsidRPr="00BE1B32" w:rsidRDefault="00F56882" w:rsidP="00F56882">
            <w:pPr>
              <w:spacing w:before="20" w:after="20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0111B4">
              <w:rPr>
                <w:rFonts w:ascii="Times New Roman" w:hAnsi="Times New Roman"/>
                <w:b/>
                <w:lang w:val="bg-BG"/>
              </w:rPr>
              <w:t>Нетехническо резюме</w:t>
            </w:r>
          </w:p>
        </w:tc>
      </w:tr>
      <w:tr w:rsidR="000111B4" w:rsidRPr="00BE1B32" w14:paraId="47D3B037" w14:textId="77777777" w:rsidTr="007E2A0F">
        <w:tc>
          <w:tcPr>
            <w:tcW w:w="487" w:type="dxa"/>
            <w:tcBorders>
              <w:top w:val="nil"/>
              <w:bottom w:val="nil"/>
            </w:tcBorders>
            <w:vAlign w:val="center"/>
          </w:tcPr>
          <w:p w14:paraId="46A42F1E" w14:textId="77777777" w:rsidR="000111B4" w:rsidRPr="00BE1B32" w:rsidRDefault="000111B4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nil"/>
              <w:bottom w:val="nil"/>
            </w:tcBorders>
            <w:vAlign w:val="center"/>
          </w:tcPr>
          <w:p w14:paraId="23B065E5" w14:textId="77777777" w:rsidR="000111B4" w:rsidRPr="00BE1B32" w:rsidRDefault="000111B4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536" w:type="dxa"/>
          </w:tcPr>
          <w:p w14:paraId="4141CD6B" w14:textId="77777777" w:rsidR="000111B4" w:rsidRPr="00BE1B32" w:rsidRDefault="000111B4" w:rsidP="006C6031">
            <w:pPr>
              <w:tabs>
                <w:tab w:val="left" w:pos="176"/>
              </w:tabs>
              <w:spacing w:before="20" w:after="20"/>
              <w:ind w:left="176" w:hanging="176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ab/>
              <w:t xml:space="preserve">На стр.25 / </w:t>
            </w:r>
            <w:r>
              <w:rPr>
                <w:rFonts w:ascii="Times New Roman" w:hAnsi="Times New Roman"/>
                <w:sz w:val="18"/>
                <w:szCs w:val="18"/>
              </w:rPr>
              <w:t>III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>: Състояние на компонентите и факторите на околната среда „Отпадъци“</w:t>
            </w:r>
          </w:p>
        </w:tc>
        <w:tc>
          <w:tcPr>
            <w:tcW w:w="2977" w:type="dxa"/>
            <w:vAlign w:val="center"/>
          </w:tcPr>
          <w:p w14:paraId="147269CD" w14:textId="77777777" w:rsidR="000111B4" w:rsidRPr="002637BE" w:rsidRDefault="002637BE" w:rsidP="00F84232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Приема се предлаганата редакция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br/>
              <w:t xml:space="preserve">„Оператор на ППС за отпадъци от корабите, попадащи в обхвата на Анекс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I 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II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на </w:t>
            </w:r>
            <w:r>
              <w:rPr>
                <w:rFonts w:ascii="Times New Roman" w:hAnsi="Times New Roman"/>
                <w:sz w:val="18"/>
                <w:szCs w:val="18"/>
              </w:rPr>
              <w:t>MARPOL</w:t>
            </w:r>
            <w:r w:rsidR="00F84232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73/78, както е изменена, в пристанище Варна е дружество „Поддържане чистотата на морските води“ АД („ПЧМВ“ АД). Дружеството има филиал в Бургас, който е оператор на ППС за отпадъци, попадащи в Анекс </w:t>
            </w:r>
            <w:r w:rsidR="00F84232">
              <w:rPr>
                <w:rFonts w:ascii="Times New Roman" w:hAnsi="Times New Roman"/>
                <w:sz w:val="18"/>
                <w:szCs w:val="18"/>
              </w:rPr>
              <w:t xml:space="preserve">I </w:t>
            </w:r>
            <w:r w:rsidR="00F84232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на </w:t>
            </w:r>
            <w:r w:rsidR="00F84232">
              <w:rPr>
                <w:rFonts w:ascii="Times New Roman" w:hAnsi="Times New Roman"/>
                <w:sz w:val="18"/>
                <w:szCs w:val="18"/>
              </w:rPr>
              <w:t>MARPOL</w:t>
            </w:r>
            <w:r w:rsidR="00F84232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73/78, както е изменена.В пристанище Бургас оператор на ППС за отпадъци, попадащи в обхвата на Анекс </w:t>
            </w:r>
            <w:r w:rsidR="00F84232">
              <w:rPr>
                <w:rFonts w:ascii="Times New Roman" w:hAnsi="Times New Roman"/>
                <w:sz w:val="18"/>
                <w:szCs w:val="18"/>
              </w:rPr>
              <w:t xml:space="preserve">V </w:t>
            </w:r>
            <w:r w:rsidR="00F84232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на </w:t>
            </w:r>
            <w:r w:rsidR="00F84232">
              <w:rPr>
                <w:rFonts w:ascii="Times New Roman" w:hAnsi="Times New Roman"/>
                <w:sz w:val="18"/>
                <w:szCs w:val="18"/>
              </w:rPr>
              <w:lastRenderedPageBreak/>
              <w:t>MARPOL</w:t>
            </w:r>
            <w:r w:rsidR="00F84232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73/78</w:t>
            </w:r>
            <w:r w:rsidR="00E1500E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е „Океан шипинг“ ООД</w:t>
            </w:r>
          </w:p>
        </w:tc>
        <w:tc>
          <w:tcPr>
            <w:tcW w:w="4252" w:type="dxa"/>
            <w:tcBorders>
              <w:right w:val="single" w:sz="4" w:space="0" w:color="auto"/>
            </w:tcBorders>
            <w:vAlign w:val="center"/>
          </w:tcPr>
          <w:p w14:paraId="04518E7B" w14:textId="77777777" w:rsidR="000111B4" w:rsidRPr="00BE1B32" w:rsidRDefault="000111B4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</w:tr>
      <w:tr w:rsidR="000111B4" w:rsidRPr="00BE1B32" w14:paraId="17D9A3C0" w14:textId="77777777" w:rsidTr="001701EE">
        <w:tc>
          <w:tcPr>
            <w:tcW w:w="487" w:type="dxa"/>
            <w:tcBorders>
              <w:top w:val="nil"/>
              <w:bottom w:val="single" w:sz="4" w:space="0" w:color="auto"/>
            </w:tcBorders>
            <w:vAlign w:val="center"/>
          </w:tcPr>
          <w:p w14:paraId="1F1C1C47" w14:textId="77777777" w:rsidR="000111B4" w:rsidRPr="00BE1B32" w:rsidRDefault="000111B4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nil"/>
              <w:bottom w:val="single" w:sz="4" w:space="0" w:color="auto"/>
            </w:tcBorders>
            <w:vAlign w:val="center"/>
          </w:tcPr>
          <w:p w14:paraId="147591A8" w14:textId="77777777" w:rsidR="000111B4" w:rsidRPr="00BE1B32" w:rsidRDefault="000111B4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14:paraId="7D61A6E7" w14:textId="77777777" w:rsidR="000111B4" w:rsidRPr="00BE1B32" w:rsidRDefault="000111B4" w:rsidP="00AC026F">
            <w:pPr>
              <w:tabs>
                <w:tab w:val="left" w:pos="176"/>
              </w:tabs>
              <w:spacing w:before="20" w:after="20"/>
              <w:ind w:left="176" w:hanging="176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ab/>
              <w:t>На стр.</w:t>
            </w:r>
            <w:r w:rsidR="00AC026F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49 / </w:t>
            </w:r>
            <w:r w:rsidR="00AC026F">
              <w:rPr>
                <w:rFonts w:ascii="Times New Roman" w:hAnsi="Times New Roman"/>
                <w:sz w:val="18"/>
                <w:szCs w:val="18"/>
              </w:rPr>
              <w:t>V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>:</w:t>
            </w:r>
            <w:r w:rsidR="00AC026F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Кои са съществуващите екологични проблеми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264CFA0F" w14:textId="77777777" w:rsidR="000111B4" w:rsidRPr="00BE1B32" w:rsidRDefault="00AC026F" w:rsidP="002F7400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Приема се да отпадни „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bg-BG"/>
              </w:rPr>
              <w:t>Трюмни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води“</w:t>
            </w:r>
          </w:p>
        </w:tc>
        <w:tc>
          <w:tcPr>
            <w:tcW w:w="425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221DAF3" w14:textId="77777777" w:rsidR="000111B4" w:rsidRPr="00BE1B32" w:rsidRDefault="000111B4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</w:tr>
      <w:tr w:rsidR="001701EE" w:rsidRPr="00BE1B32" w14:paraId="7EC426E8" w14:textId="77777777" w:rsidTr="001701EE">
        <w:tc>
          <w:tcPr>
            <w:tcW w:w="487" w:type="dxa"/>
            <w:tcBorders>
              <w:top w:val="single" w:sz="4" w:space="0" w:color="auto"/>
              <w:bottom w:val="nil"/>
            </w:tcBorders>
            <w:vAlign w:val="center"/>
          </w:tcPr>
          <w:p w14:paraId="136BBFD0" w14:textId="77777777" w:rsidR="001701EE" w:rsidRPr="00BE1B32" w:rsidRDefault="001701EE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single" w:sz="4" w:space="0" w:color="auto"/>
              <w:bottom w:val="nil"/>
            </w:tcBorders>
            <w:vAlign w:val="center"/>
          </w:tcPr>
          <w:p w14:paraId="27AA57D8" w14:textId="77777777" w:rsidR="001701EE" w:rsidRPr="00BE1B32" w:rsidRDefault="001701EE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117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8C5AC" w14:textId="77777777" w:rsidR="001701EE" w:rsidRPr="00BE1B32" w:rsidRDefault="001701EE" w:rsidP="002F7400">
            <w:pPr>
              <w:spacing w:before="20" w:after="20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ДЕО и ДОСВ</w:t>
            </w:r>
          </w:p>
        </w:tc>
      </w:tr>
      <w:tr w:rsidR="000111B4" w:rsidRPr="00BE1B32" w14:paraId="6B8ACB40" w14:textId="77777777" w:rsidTr="00F56882">
        <w:tc>
          <w:tcPr>
            <w:tcW w:w="487" w:type="dxa"/>
            <w:tcBorders>
              <w:top w:val="single" w:sz="4" w:space="0" w:color="auto"/>
              <w:bottom w:val="nil"/>
            </w:tcBorders>
            <w:vAlign w:val="center"/>
          </w:tcPr>
          <w:p w14:paraId="461580CD" w14:textId="77777777" w:rsidR="000111B4" w:rsidRPr="00BE1B32" w:rsidRDefault="002130FF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4.</w:t>
            </w:r>
          </w:p>
        </w:tc>
        <w:tc>
          <w:tcPr>
            <w:tcW w:w="2598" w:type="dxa"/>
            <w:tcBorders>
              <w:top w:val="single" w:sz="4" w:space="0" w:color="auto"/>
              <w:bottom w:val="nil"/>
            </w:tcBorders>
            <w:vAlign w:val="center"/>
          </w:tcPr>
          <w:p w14:paraId="41FB0F51" w14:textId="77777777" w:rsidR="000111B4" w:rsidRPr="00BE1B32" w:rsidRDefault="007E2578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Гражданска инициатива „Да спасим Карадере“</w:t>
            </w:r>
            <w:r w:rsidR="001701EE">
              <w:rPr>
                <w:rFonts w:ascii="Times New Roman" w:hAnsi="Times New Roman"/>
                <w:sz w:val="18"/>
                <w:szCs w:val="18"/>
                <w:lang w:val="bg-BG"/>
              </w:rPr>
              <w:br/>
              <w:t>29.04.2021 г.</w:t>
            </w:r>
          </w:p>
        </w:tc>
        <w:tc>
          <w:tcPr>
            <w:tcW w:w="4536" w:type="dxa"/>
            <w:tcBorders>
              <w:top w:val="single" w:sz="4" w:space="0" w:color="auto"/>
              <w:bottom w:val="nil"/>
            </w:tcBorders>
          </w:tcPr>
          <w:p w14:paraId="57875DE8" w14:textId="77777777" w:rsidR="000111B4" w:rsidRPr="00BE1B32" w:rsidRDefault="007E2578" w:rsidP="006C6031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 xml:space="preserve">В ДЕО и ДОСВ, както посочват вносителите на становището, изрично е подчертано, че в МППРБ не се предвиждат действия в зона А </w:t>
            </w:r>
            <w:r w:rsidR="00136CCC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и зона Б 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>по ЗУЧК (2 км)</w:t>
            </w:r>
            <w:r w:rsidR="001701EE">
              <w:rPr>
                <w:rFonts w:ascii="Times New Roman" w:hAnsi="Times New Roman"/>
                <w:sz w:val="18"/>
                <w:szCs w:val="18"/>
                <w:lang w:val="bg-BG"/>
              </w:rPr>
              <w:t>. Направени са бележки</w:t>
            </w:r>
            <w:r w:rsidR="00136CCC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за ОУП на гр.Бяла</w:t>
            </w:r>
            <w:r w:rsidR="001701EE">
              <w:rPr>
                <w:rFonts w:ascii="Times New Roman" w:hAnsi="Times New Roman"/>
                <w:sz w:val="18"/>
                <w:szCs w:val="18"/>
                <w:lang w:val="bg-BG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bottom w:val="nil"/>
            </w:tcBorders>
            <w:vAlign w:val="center"/>
          </w:tcPr>
          <w:p w14:paraId="7F2A720E" w14:textId="77777777" w:rsidR="000111B4" w:rsidRPr="00BE1B32" w:rsidRDefault="000111B4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668F0E" w14:textId="77777777" w:rsidR="000111B4" w:rsidRPr="00BE1B32" w:rsidRDefault="00473D91" w:rsidP="00E55FB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ОУП на община Бяла, както и всички други ОУП и ПУП на общините се разглежда детайлно при решение на компетентния орган в Екологична оценка на Плана.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br/>
              <w:t>В т.1 заключението е за част Птици в ДОСВ.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br/>
              <w:t>В т.2 относно изграждане на пречиствателните станции не е ясно становището на вносителите. В ЕО е заложено изграждане, реконструкция и модернизация на ПС</w:t>
            </w:r>
            <w:r w:rsidR="00E55FB0">
              <w:rPr>
                <w:rFonts w:ascii="Times New Roman" w:hAnsi="Times New Roman"/>
                <w:sz w:val="18"/>
                <w:szCs w:val="18"/>
                <w:lang w:val="bg-BG"/>
              </w:rPr>
              <w:t>ОВ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>, за да се прекрати заустване на непречистени води в морското пространство.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br/>
              <w:t xml:space="preserve">По отношение на депата за ТБО </w:t>
            </w:r>
            <w:r w:rsidRPr="008F79AB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в </w:t>
            </w:r>
            <w:r w:rsidR="008F79AB" w:rsidRPr="008F79AB">
              <w:rPr>
                <w:rFonts w:ascii="Times New Roman" w:hAnsi="Times New Roman"/>
                <w:sz w:val="18"/>
                <w:szCs w:val="18"/>
                <w:lang w:val="bg-BG"/>
              </w:rPr>
              <w:t>ЕО заключението е, че „двете действащи регионални депа са далеч от бреговата ивица и не се очаква да бъдат източник за замърсяване на разглеждания район“ ( т. 3.6.1.1. Депа за ТБО, разположени по крайбрежието или вътрешността)</w:t>
            </w:r>
          </w:p>
        </w:tc>
      </w:tr>
      <w:tr w:rsidR="00C251A8" w:rsidRPr="00BE1B32" w14:paraId="3BBE6403" w14:textId="77777777" w:rsidTr="00F56882">
        <w:tc>
          <w:tcPr>
            <w:tcW w:w="487" w:type="dxa"/>
            <w:tcBorders>
              <w:top w:val="nil"/>
              <w:bottom w:val="single" w:sz="4" w:space="0" w:color="auto"/>
            </w:tcBorders>
            <w:vAlign w:val="center"/>
          </w:tcPr>
          <w:p w14:paraId="46A434CF" w14:textId="77777777" w:rsidR="00C251A8" w:rsidRPr="00BE1B32" w:rsidRDefault="00C251A8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nil"/>
              <w:bottom w:val="single" w:sz="4" w:space="0" w:color="auto"/>
            </w:tcBorders>
            <w:vAlign w:val="center"/>
          </w:tcPr>
          <w:p w14:paraId="248ACC08" w14:textId="77777777" w:rsidR="00C251A8" w:rsidRPr="00BE1B32" w:rsidRDefault="00C251A8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536" w:type="dxa"/>
            <w:tcBorders>
              <w:top w:val="nil"/>
            </w:tcBorders>
            <w:vAlign w:val="center"/>
          </w:tcPr>
          <w:p w14:paraId="7BC218C8" w14:textId="77777777" w:rsidR="00C251A8" w:rsidRPr="00BE1B32" w:rsidRDefault="00C251A8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977" w:type="dxa"/>
            <w:tcBorders>
              <w:top w:val="nil"/>
            </w:tcBorders>
            <w:vAlign w:val="center"/>
          </w:tcPr>
          <w:p w14:paraId="603DB49A" w14:textId="77777777" w:rsidR="00C251A8" w:rsidRPr="00BE1B32" w:rsidRDefault="00C251A8" w:rsidP="002F7400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252" w:type="dxa"/>
            <w:tcBorders>
              <w:top w:val="nil"/>
              <w:right w:val="single" w:sz="4" w:space="0" w:color="auto"/>
            </w:tcBorders>
            <w:vAlign w:val="center"/>
          </w:tcPr>
          <w:p w14:paraId="3A467334" w14:textId="77777777" w:rsidR="00C251A8" w:rsidRPr="00BE1B32" w:rsidRDefault="00C251A8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</w:tr>
      <w:tr w:rsidR="000111B4" w:rsidRPr="00BE1B32" w14:paraId="6D5C652A" w14:textId="77777777" w:rsidTr="00F56882">
        <w:tc>
          <w:tcPr>
            <w:tcW w:w="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FA3EE" w14:textId="77777777" w:rsidR="000111B4" w:rsidRPr="00BE1B32" w:rsidRDefault="00C251A8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5.</w:t>
            </w: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096F5" w14:textId="77777777" w:rsidR="000111B4" w:rsidRPr="00BE1B32" w:rsidRDefault="00B43BA9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Сдружение за изследователски практики</w:t>
            </w:r>
            <w:r w:rsidR="001701EE">
              <w:rPr>
                <w:rFonts w:ascii="Times New Roman" w:hAnsi="Times New Roman"/>
                <w:sz w:val="18"/>
                <w:szCs w:val="18"/>
                <w:lang w:val="bg-BG"/>
              </w:rPr>
              <w:br/>
              <w:t>Изх. № 3303-81/29.04.2021 г.</w:t>
            </w:r>
          </w:p>
        </w:tc>
        <w:tc>
          <w:tcPr>
            <w:tcW w:w="4536" w:type="dxa"/>
            <w:tcBorders>
              <w:bottom w:val="nil"/>
            </w:tcBorders>
          </w:tcPr>
          <w:p w14:paraId="007C295F" w14:textId="77777777" w:rsidR="008570EC" w:rsidRDefault="008570EC" w:rsidP="006C6031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Отрицателно становище</w:t>
            </w:r>
          </w:p>
          <w:p w14:paraId="364BD86F" w14:textId="77777777" w:rsidR="008570EC" w:rsidRDefault="008570EC" w:rsidP="006C6031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  <w:p w14:paraId="16BAF9A3" w14:textId="77777777" w:rsidR="000111B4" w:rsidRPr="00BE1B32" w:rsidRDefault="00B43BA9" w:rsidP="006C6031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Основавайки се на факта, че за оценка на различните алтернативи на МППРБ върху защитените зони от Натура 2000 са използвани неподходящи и остарели данни, не можем да считаме, че предложеният ДОСВ може да позволи да се извърши подходящата му оценка.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br/>
              <w:t>Въз основа на това заключение в началото на становището се изразява отрицателно становище относно доклада по ДОСВ – част от ДЕО на Морския пространствен план на Р.България 2021-2035 г.</w:t>
            </w:r>
          </w:p>
        </w:tc>
        <w:tc>
          <w:tcPr>
            <w:tcW w:w="2977" w:type="dxa"/>
            <w:tcBorders>
              <w:bottom w:val="nil"/>
            </w:tcBorders>
            <w:vAlign w:val="center"/>
          </w:tcPr>
          <w:p w14:paraId="1E07A2F5" w14:textId="77777777" w:rsidR="000111B4" w:rsidRPr="00BE1B32" w:rsidRDefault="000111B4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252" w:type="dxa"/>
            <w:tcBorders>
              <w:bottom w:val="nil"/>
              <w:right w:val="single" w:sz="4" w:space="0" w:color="auto"/>
            </w:tcBorders>
            <w:vAlign w:val="center"/>
          </w:tcPr>
          <w:p w14:paraId="26034215" w14:textId="77777777" w:rsidR="000111B4" w:rsidRDefault="00B43BA9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 xml:space="preserve">При разработване на ДОСВ </w:t>
            </w:r>
            <w:r w:rsidR="008570EC">
              <w:rPr>
                <w:rFonts w:ascii="Times New Roman" w:hAnsi="Times New Roman"/>
                <w:sz w:val="18"/>
                <w:szCs w:val="18"/>
                <w:lang w:val="bg-BG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използван</w:t>
            </w:r>
            <w:r w:rsidR="008570EC">
              <w:rPr>
                <w:rFonts w:ascii="Times New Roman" w:hAnsi="Times New Roman"/>
                <w:sz w:val="18"/>
                <w:szCs w:val="18"/>
                <w:lang w:val="bg-BG"/>
              </w:rPr>
              <w:t>а налична актуална информация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>:</w:t>
            </w:r>
          </w:p>
          <w:p w14:paraId="660AF87E" w14:textId="77777777" w:rsidR="00B43BA9" w:rsidRDefault="00B43BA9" w:rsidP="00B43BA9">
            <w:pPr>
              <w:tabs>
                <w:tab w:val="left" w:pos="319"/>
              </w:tabs>
              <w:spacing w:before="20" w:after="20"/>
              <w:ind w:left="317" w:hanging="317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-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ab/>
              <w:t>Данни от информационната система на НЕМ Натура 2000;</w:t>
            </w:r>
          </w:p>
          <w:p w14:paraId="4DEBE3F2" w14:textId="77777777" w:rsidR="00B43BA9" w:rsidRDefault="00B43BA9" w:rsidP="00B43BA9">
            <w:pPr>
              <w:tabs>
                <w:tab w:val="left" w:pos="319"/>
              </w:tabs>
              <w:spacing w:before="20" w:after="20"/>
              <w:ind w:left="317" w:hanging="317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-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ab/>
            </w:r>
            <w:r w:rsidR="0087172E">
              <w:rPr>
                <w:rFonts w:ascii="Times New Roman" w:hAnsi="Times New Roman"/>
                <w:sz w:val="18"/>
                <w:szCs w:val="18"/>
                <w:lang w:val="bg-BG"/>
              </w:rPr>
              <w:t>Данни от к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>артиране и определяне на природозащитното състояние на природни местообитания и видове (2012-2013 г.);</w:t>
            </w:r>
          </w:p>
          <w:p w14:paraId="6D94A383" w14:textId="77777777" w:rsidR="00B43BA9" w:rsidRDefault="00B43BA9" w:rsidP="00B43BA9">
            <w:pPr>
              <w:tabs>
                <w:tab w:val="left" w:pos="319"/>
              </w:tabs>
              <w:spacing w:before="20" w:after="20"/>
              <w:ind w:left="317" w:hanging="317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-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ab/>
            </w:r>
            <w:r w:rsidR="0087172E">
              <w:rPr>
                <w:rFonts w:ascii="Times New Roman" w:hAnsi="Times New Roman"/>
                <w:sz w:val="18"/>
                <w:szCs w:val="18"/>
                <w:lang w:val="bg-BG"/>
              </w:rPr>
              <w:t>Данни от д</w:t>
            </w:r>
            <w:r w:rsidR="0079687A">
              <w:rPr>
                <w:rFonts w:ascii="Times New Roman" w:hAnsi="Times New Roman"/>
                <w:sz w:val="18"/>
                <w:szCs w:val="18"/>
                <w:lang w:val="bg-BG"/>
              </w:rPr>
              <w:t>окладване по чл.17 за периода 2013-2018 г. пред ЕС за цялостна оценка на природозащитното състояние на видовете;</w:t>
            </w:r>
          </w:p>
          <w:p w14:paraId="7A51C84E" w14:textId="77777777" w:rsidR="005F2DB3" w:rsidRDefault="005F2DB3" w:rsidP="00B43BA9">
            <w:pPr>
              <w:tabs>
                <w:tab w:val="left" w:pos="319"/>
              </w:tabs>
              <w:spacing w:before="20" w:after="20"/>
              <w:ind w:left="317" w:hanging="317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-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ab/>
              <w:t>Данни от: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br/>
              <w:t>Доклади по наблюдение и контрол при прилагане на Морска стратегия на Р.България – 2017-2018 г.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br/>
              <w:t>Доклад по наблюдение и контрол на въздействието върху околната среда при прилагане на ПУРБ на БДЧР – 2017-2018 г.</w:t>
            </w:r>
          </w:p>
          <w:p w14:paraId="2E7E51F2" w14:textId="77777777" w:rsidR="00B43BA9" w:rsidRDefault="00B43BA9" w:rsidP="00B43BA9">
            <w:pPr>
              <w:tabs>
                <w:tab w:val="left" w:pos="319"/>
              </w:tabs>
              <w:spacing w:before="20" w:after="20"/>
              <w:ind w:left="317" w:hanging="317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-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ab/>
            </w:r>
            <w:r w:rsidR="006C3C69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Научна периодика, експертни оценки, </w:t>
            </w:r>
            <w:r w:rsidR="006C3C69">
              <w:rPr>
                <w:rFonts w:ascii="Times New Roman" w:hAnsi="Times New Roman"/>
                <w:sz w:val="18"/>
                <w:szCs w:val="18"/>
                <w:lang w:val="bg-BG"/>
              </w:rPr>
              <w:lastRenderedPageBreak/>
              <w:t>стратегически документи, проекти, програми (включително 2019 г.).</w:t>
            </w:r>
          </w:p>
          <w:p w14:paraId="3F1A8343" w14:textId="77777777" w:rsidR="006C3C69" w:rsidRDefault="00415E69" w:rsidP="00B43BA9">
            <w:pPr>
              <w:tabs>
                <w:tab w:val="left" w:pos="319"/>
              </w:tabs>
              <w:spacing w:before="20" w:after="20"/>
              <w:ind w:left="317" w:hanging="317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ab/>
            </w:r>
            <w:r w:rsidR="006C3C69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Използваната информация е подробно 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>и</w:t>
            </w:r>
            <w:r w:rsidR="006C3C69">
              <w:rPr>
                <w:rFonts w:ascii="Times New Roman" w:hAnsi="Times New Roman"/>
                <w:sz w:val="18"/>
                <w:szCs w:val="18"/>
                <w:lang w:val="bg-BG"/>
              </w:rPr>
              <w:t>зложена</w:t>
            </w:r>
            <w:r w:rsidR="002F480C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в Източници на информация в ДЕО и ДОСВ</w:t>
            </w:r>
            <w:r w:rsidR="00492A9A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и отговаря на изискванията на Директива 92/43 ЕИО</w:t>
            </w:r>
            <w:r w:rsidR="006C3C69">
              <w:rPr>
                <w:rFonts w:ascii="Times New Roman" w:hAnsi="Times New Roman"/>
                <w:sz w:val="18"/>
                <w:szCs w:val="18"/>
                <w:lang w:val="bg-BG"/>
              </w:rPr>
              <w:t>.</w:t>
            </w:r>
          </w:p>
          <w:p w14:paraId="772A6CB7" w14:textId="77777777" w:rsidR="00B43BA9" w:rsidRDefault="00415E69" w:rsidP="00B43BA9">
            <w:pPr>
              <w:tabs>
                <w:tab w:val="left" w:pos="319"/>
              </w:tabs>
              <w:spacing w:before="20" w:after="20"/>
              <w:ind w:left="317" w:hanging="317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ab/>
              <w:t>В т.11 на ДОСВ, включително чл.6, параграф 3 на Директива 92/43 ЕИО (</w:t>
            </w:r>
            <w:r w:rsidR="00CB4FCB">
              <w:rPr>
                <w:rFonts w:ascii="Times New Roman" w:hAnsi="Times New Roman"/>
                <w:sz w:val="18"/>
                <w:szCs w:val="18"/>
                <w:lang w:val="bg-BG"/>
              </w:rPr>
              <w:t>спрямо 2020 г. разработване на ДОСВ</w:t>
            </w:r>
            <w:r w:rsidR="009F36F1">
              <w:rPr>
                <w:rFonts w:ascii="Times New Roman" w:hAnsi="Times New Roman"/>
                <w:sz w:val="18"/>
                <w:szCs w:val="18"/>
                <w:lang w:val="bg-BG"/>
              </w:rPr>
              <w:t>)</w:t>
            </w:r>
            <w:r w:rsidR="00CB4FCB">
              <w:rPr>
                <w:rFonts w:ascii="Times New Roman" w:hAnsi="Times New Roman"/>
                <w:sz w:val="18"/>
                <w:szCs w:val="18"/>
                <w:lang w:val="bg-BG"/>
              </w:rPr>
              <w:t>, всички използвани източници са с актуална информация, а картирането от 2012-2013 г. е последната цялостна налична информация за ЗЗ Натура 2000.</w:t>
            </w:r>
          </w:p>
          <w:p w14:paraId="31999E58" w14:textId="77777777" w:rsidR="00B43BA9" w:rsidRPr="00BE1B32" w:rsidRDefault="00B43BA9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</w:tr>
      <w:tr w:rsidR="005631FB" w:rsidRPr="00BE1B32" w14:paraId="388D247C" w14:textId="77777777" w:rsidTr="00F56882">
        <w:tc>
          <w:tcPr>
            <w:tcW w:w="487" w:type="dxa"/>
            <w:tcBorders>
              <w:top w:val="single" w:sz="4" w:space="0" w:color="auto"/>
              <w:bottom w:val="nil"/>
            </w:tcBorders>
            <w:vAlign w:val="center"/>
          </w:tcPr>
          <w:p w14:paraId="0CA1FC3D" w14:textId="77777777" w:rsidR="005631FB" w:rsidRPr="00BE1B32" w:rsidRDefault="005631FB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lastRenderedPageBreak/>
              <w:t>6.</w:t>
            </w:r>
          </w:p>
        </w:tc>
        <w:tc>
          <w:tcPr>
            <w:tcW w:w="2598" w:type="dxa"/>
            <w:tcBorders>
              <w:top w:val="single" w:sz="4" w:space="0" w:color="auto"/>
              <w:bottom w:val="nil"/>
            </w:tcBorders>
            <w:vAlign w:val="center"/>
          </w:tcPr>
          <w:p w14:paraId="3D566CED" w14:textId="77777777" w:rsidR="005631FB" w:rsidRDefault="005631FB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Асоциация на парковете в България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br/>
              <w:t>Т.Белев – председател на УС на АПБ</w:t>
            </w:r>
            <w:r w:rsidR="00FE7906">
              <w:rPr>
                <w:rFonts w:ascii="Times New Roman" w:hAnsi="Times New Roman"/>
                <w:sz w:val="18"/>
                <w:szCs w:val="18"/>
                <w:lang w:val="bg-BG"/>
              </w:rPr>
              <w:br/>
              <w:t>29.04.2021 г.</w:t>
            </w:r>
          </w:p>
          <w:p w14:paraId="379DA5DA" w14:textId="77777777" w:rsidR="006107D2" w:rsidRPr="00BE1B32" w:rsidRDefault="006107D2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(Част от въпросите са зададени и н ОО на 31.08.2021 г., поради което отговорите са представени заедно)</w:t>
            </w:r>
          </w:p>
        </w:tc>
        <w:tc>
          <w:tcPr>
            <w:tcW w:w="4536" w:type="dxa"/>
          </w:tcPr>
          <w:p w14:paraId="35F0694C" w14:textId="77777777" w:rsidR="008570EC" w:rsidRDefault="008570EC" w:rsidP="008570EC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Отрицателно становище</w:t>
            </w:r>
          </w:p>
          <w:p w14:paraId="63045EED" w14:textId="77777777" w:rsidR="008570EC" w:rsidRDefault="008570EC" w:rsidP="008570EC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  <w:p w14:paraId="39BA8D87" w14:textId="77777777" w:rsidR="005631FB" w:rsidRPr="00BE1B32" w:rsidRDefault="005631FB" w:rsidP="006C6031">
            <w:pPr>
              <w:tabs>
                <w:tab w:val="left" w:pos="176"/>
              </w:tabs>
              <w:spacing w:before="20" w:after="20"/>
              <w:ind w:left="176" w:hanging="176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ab/>
            </w:r>
            <w:r w:rsidR="00A65D3E">
              <w:rPr>
                <w:rFonts w:ascii="Times New Roman" w:hAnsi="Times New Roman"/>
                <w:sz w:val="18"/>
                <w:szCs w:val="18"/>
                <w:lang w:val="bg-BG"/>
              </w:rPr>
              <w:t>Не е оценено влиянието на магистрала „Черно море“ и връзките й с Турция, Румъния, независимо че в морския план е направено планиране колко е необходима (стр.267 : „От стратегическа важност …)</w:t>
            </w:r>
          </w:p>
        </w:tc>
        <w:tc>
          <w:tcPr>
            <w:tcW w:w="2977" w:type="dxa"/>
            <w:vAlign w:val="center"/>
          </w:tcPr>
          <w:p w14:paraId="44D44F4E" w14:textId="77777777" w:rsidR="005631FB" w:rsidRPr="00BE1B32" w:rsidRDefault="005631FB" w:rsidP="002F7400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252" w:type="dxa"/>
            <w:tcBorders>
              <w:right w:val="single" w:sz="4" w:space="0" w:color="auto"/>
            </w:tcBorders>
            <w:vAlign w:val="center"/>
          </w:tcPr>
          <w:p w14:paraId="1FF34652" w14:textId="77777777" w:rsidR="005631FB" w:rsidRDefault="00A65D3E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 xml:space="preserve">В МППРБ са разработени Насоки за използване и опазване на морското пространство. В зона А </w:t>
            </w:r>
            <w:r w:rsidR="00FA6AA2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и зона Б </w:t>
            </w:r>
            <w:r w:rsidR="008245F9">
              <w:rPr>
                <w:rFonts w:ascii="Times New Roman" w:hAnsi="Times New Roman"/>
                <w:sz w:val="18"/>
                <w:szCs w:val="18"/>
                <w:lang w:val="bg-BG"/>
              </w:rPr>
              <w:t>по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ЗУЧК (2 км зона по брега) планът не предвижда дейности и инвестиционни предложения, а подкрепя намерения, които се отразяват благоприятно на целите на МППРБ, които при конкретни ИП подлежат на процедура по ОВОС и ОС.</w:t>
            </w:r>
          </w:p>
          <w:p w14:paraId="52DD693E" w14:textId="77777777" w:rsidR="00A65D3E" w:rsidRDefault="00EB36D9" w:rsidP="002F7400">
            <w:pPr>
              <w:spacing w:before="20" w:after="20"/>
              <w:rPr>
                <w:rFonts w:ascii="Times New Roman" w:eastAsia="Calibri" w:hAnsi="Times New Roman"/>
                <w:color w:val="000000"/>
                <w:sz w:val="18"/>
                <w:szCs w:val="18"/>
                <w:lang w:val="bg-BG"/>
              </w:rPr>
            </w:pPr>
            <w:r w:rsidRPr="00365B3A">
              <w:rPr>
                <w:rFonts w:ascii="Times New Roman" w:eastAsia="Calibri" w:hAnsi="Times New Roman"/>
                <w:color w:val="000000"/>
                <w:sz w:val="18"/>
                <w:szCs w:val="18"/>
                <w:lang w:val="bg-BG"/>
              </w:rPr>
              <w:t xml:space="preserve">В Стратегическа цел 4 „Международно и регионално сътрудничество за опазване и ползване на черноморските ресурси“ на МППРБ /стр.285/ е посочено, че е важно за развитието не само на черноморското крайбрежие, но и на дълбокия </w:t>
            </w:r>
            <w:proofErr w:type="spellStart"/>
            <w:r w:rsidRPr="00365B3A">
              <w:rPr>
                <w:rFonts w:ascii="Times New Roman" w:eastAsia="Calibri" w:hAnsi="Times New Roman"/>
                <w:color w:val="000000"/>
                <w:sz w:val="18"/>
                <w:szCs w:val="18"/>
                <w:lang w:val="bg-BG"/>
              </w:rPr>
              <w:t>хинтерланд</w:t>
            </w:r>
            <w:proofErr w:type="spellEnd"/>
            <w:r w:rsidRPr="00365B3A">
              <w:rPr>
                <w:rFonts w:ascii="Times New Roman" w:eastAsia="Calibri" w:hAnsi="Times New Roman"/>
                <w:color w:val="000000"/>
                <w:sz w:val="18"/>
                <w:szCs w:val="18"/>
                <w:lang w:val="bg-BG"/>
              </w:rPr>
              <w:t xml:space="preserve"> проектирането и изграждането на АМ „Черно море“. Предложено е тази магистрала да продължи като първокласен четирилентов път на север от Варна до Шабла с връзка към Констанца и Тулча, а на юг от Бургас – до Созопол и Резово с връзка към </w:t>
            </w:r>
            <w:proofErr w:type="spellStart"/>
            <w:r w:rsidRPr="00365B3A">
              <w:rPr>
                <w:rFonts w:ascii="Times New Roman" w:eastAsia="Calibri" w:hAnsi="Times New Roman"/>
                <w:color w:val="000000"/>
                <w:sz w:val="18"/>
                <w:szCs w:val="18"/>
                <w:lang w:val="bg-BG"/>
              </w:rPr>
              <w:t>Демиркьой</w:t>
            </w:r>
            <w:proofErr w:type="spellEnd"/>
            <w:r w:rsidRPr="00365B3A">
              <w:rPr>
                <w:rFonts w:ascii="Times New Roman" w:eastAsia="Calibri" w:hAnsi="Times New Roman"/>
                <w:color w:val="000000"/>
                <w:sz w:val="18"/>
                <w:szCs w:val="18"/>
                <w:lang w:val="bg-BG"/>
              </w:rPr>
              <w:t xml:space="preserve"> и Истанбул, без това да представлява конкретно предвиждане на плана или да се определят конкретни параметри.</w:t>
            </w:r>
          </w:p>
          <w:p w14:paraId="131B44DF" w14:textId="77777777" w:rsidR="00EB36D9" w:rsidRDefault="00EB36D9" w:rsidP="002F7400">
            <w:pPr>
              <w:spacing w:before="20" w:after="20"/>
              <w:rPr>
                <w:rStyle w:val="ab"/>
                <w:rFonts w:ascii="Times New Roman" w:hAnsi="Times New Roman"/>
                <w:sz w:val="18"/>
                <w:szCs w:val="18"/>
                <w:lang w:val="bg-BG"/>
              </w:rPr>
            </w:pPr>
            <w:r w:rsidRPr="00365B3A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Към настоящия момент, като инвестиционно предложение, </w:t>
            </w:r>
            <w:r w:rsidR="008245F9">
              <w:rPr>
                <w:rFonts w:ascii="Times New Roman" w:hAnsi="Times New Roman"/>
                <w:sz w:val="18"/>
                <w:szCs w:val="18"/>
                <w:lang w:val="bg-BG"/>
              </w:rPr>
              <w:t>а</w:t>
            </w:r>
            <w:r w:rsidRPr="00365B3A">
              <w:rPr>
                <w:rFonts w:ascii="Times New Roman" w:hAnsi="Times New Roman"/>
                <w:sz w:val="18"/>
                <w:szCs w:val="18"/>
                <w:lang w:val="bg-BG"/>
              </w:rPr>
              <w:t>втомагистрала</w:t>
            </w:r>
            <w:r w:rsidR="008245F9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„Черно море“</w:t>
            </w:r>
            <w:r w:rsidRPr="00365B3A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трябва да свързва градовете Варна и Бургас и е </w:t>
            </w:r>
            <w:r w:rsidRPr="00365B3A">
              <w:rPr>
                <w:rStyle w:val="ab"/>
                <w:rFonts w:ascii="Times New Roman" w:hAnsi="Times New Roman"/>
                <w:sz w:val="18"/>
                <w:szCs w:val="18"/>
                <w:lang w:val="bg-BG"/>
              </w:rPr>
              <w:t>част от паневропейски транспортен коридор №8 (Драч-Тирана-Скопие-София-Бургас-Варна).</w:t>
            </w:r>
          </w:p>
          <w:p w14:paraId="182DCE38" w14:textId="77777777" w:rsidR="00EB36D9" w:rsidRDefault="008C2491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65B3A">
              <w:rPr>
                <w:rStyle w:val="ab"/>
                <w:rFonts w:ascii="Times New Roman" w:hAnsi="Times New Roman"/>
                <w:sz w:val="18"/>
                <w:szCs w:val="18"/>
                <w:lang w:val="bg-BG"/>
              </w:rPr>
              <w:t>Прое</w:t>
            </w:r>
            <w:r w:rsidRPr="00365B3A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ктирането на АМ ”Черно море” започва през 70-те години на миналия век. През годините във </w:t>
            </w:r>
            <w:r w:rsidRPr="00365B3A">
              <w:rPr>
                <w:rFonts w:ascii="Times New Roman" w:hAnsi="Times New Roman"/>
                <w:sz w:val="18"/>
                <w:szCs w:val="18"/>
                <w:lang w:val="bg-BG"/>
              </w:rPr>
              <w:lastRenderedPageBreak/>
              <w:t xml:space="preserve">фаза „Предварителни проучвания“ са разработени различни трасета с дължина около 100 км, но нито едно от тях не е одобрено от компетентните органи. На 26 октомври 2020 година Агенция „Пътна инфраструктура“ е предприела действия за изработване на разширен идеен проект с извършване на пълни инженерно-геоложки проучвания и подробен устройствен план – </w:t>
            </w:r>
            <w:proofErr w:type="spellStart"/>
            <w:r w:rsidRPr="00365B3A">
              <w:rPr>
                <w:rFonts w:ascii="Times New Roman" w:hAnsi="Times New Roman"/>
                <w:sz w:val="18"/>
                <w:szCs w:val="18"/>
                <w:lang w:val="bg-BG"/>
              </w:rPr>
              <w:t>парцеларен</w:t>
            </w:r>
            <w:proofErr w:type="spellEnd"/>
            <w:r w:rsidRPr="00365B3A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план на АМ „Черно море“. Срокът за изпълнението на проектно-проучвателните работи е 365 дни. След като разработката бъде завършена,  ще бъде избран целесъобразен вариант от техническа и икономическа гледна точка, при отчитане на всички екологични аспекти и ще се проведат процедурите по Закона за опазване на околната среда и Закона за биологичното разнообразие. Както е посочено в МППРБ възможните трасета на магистралата попадат извън обхвата на плана.</w:t>
            </w:r>
          </w:p>
          <w:p w14:paraId="304CFE74" w14:textId="77777777" w:rsidR="008C2491" w:rsidRDefault="008C2491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65B3A">
              <w:rPr>
                <w:rFonts w:ascii="Times New Roman" w:hAnsi="Times New Roman"/>
                <w:sz w:val="18"/>
                <w:szCs w:val="18"/>
                <w:lang w:val="bg-BG"/>
              </w:rPr>
              <w:t>Предвид гореизложеното влиянието на АМ “Черно море” не може да бъде оценявано в ДОСВ и ДЕО на Морския пространствен план на Република България 2021-2035 година</w:t>
            </w:r>
            <w:r w:rsidR="00ED4F66">
              <w:rPr>
                <w:rFonts w:ascii="Times New Roman" w:hAnsi="Times New Roman"/>
                <w:sz w:val="18"/>
                <w:szCs w:val="18"/>
                <w:lang w:val="bg-BG"/>
              </w:rPr>
              <w:t>.</w:t>
            </w:r>
          </w:p>
          <w:p w14:paraId="14CA8641" w14:textId="77777777" w:rsidR="00ED4F66" w:rsidRPr="00BE1B32" w:rsidRDefault="00ED4F66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Виж албум с карти Морски пространствен план на Република България 2021-2035 г.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br/>
              <w:t>1.  Зониране на крайбрежната зона съгласно ЗУЧК и акваторията съгласно ЗМПВВППРБ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br/>
              <w:t>2.  Биоразнообразие и НЕМ включително в крайбрежната зона.</w:t>
            </w:r>
          </w:p>
        </w:tc>
      </w:tr>
      <w:tr w:rsidR="005631FB" w:rsidRPr="00BE1B32" w14:paraId="73A6CC9C" w14:textId="77777777" w:rsidTr="003644E8">
        <w:tc>
          <w:tcPr>
            <w:tcW w:w="487" w:type="dxa"/>
            <w:tcBorders>
              <w:top w:val="nil"/>
              <w:bottom w:val="nil"/>
            </w:tcBorders>
            <w:vAlign w:val="center"/>
          </w:tcPr>
          <w:p w14:paraId="19BD7DB8" w14:textId="77777777" w:rsidR="005631FB" w:rsidRPr="00BE1B32" w:rsidRDefault="005631FB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nil"/>
              <w:bottom w:val="single" w:sz="4" w:space="0" w:color="auto"/>
            </w:tcBorders>
            <w:vAlign w:val="center"/>
          </w:tcPr>
          <w:p w14:paraId="158CB910" w14:textId="77777777" w:rsidR="005631FB" w:rsidRPr="00BE1B32" w:rsidRDefault="005631FB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536" w:type="dxa"/>
          </w:tcPr>
          <w:p w14:paraId="52A45DA6" w14:textId="77777777" w:rsidR="005631FB" w:rsidRPr="00BE1B32" w:rsidRDefault="00171DA4" w:rsidP="00171DA4">
            <w:pPr>
              <w:tabs>
                <w:tab w:val="left" w:pos="176"/>
              </w:tabs>
              <w:spacing w:before="20" w:after="20"/>
              <w:ind w:left="176" w:hanging="176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2.</w:t>
            </w:r>
            <w:r w:rsidR="005631FB">
              <w:rPr>
                <w:rFonts w:ascii="Times New Roman" w:hAnsi="Times New Roman"/>
                <w:sz w:val="18"/>
                <w:szCs w:val="18"/>
                <w:lang w:val="bg-BG"/>
              </w:rPr>
              <w:tab/>
            </w:r>
            <w:r w:rsidR="00ED4F66" w:rsidRPr="00365B3A">
              <w:rPr>
                <w:rFonts w:ascii="Times New Roman" w:hAnsi="Times New Roman"/>
                <w:sz w:val="18"/>
                <w:szCs w:val="18"/>
                <w:lang w:val="bg-BG"/>
              </w:rPr>
              <w:t>Интерпретационен комплекс с интерактивен музей в ареала на Археологически комплекс “</w:t>
            </w:r>
            <w:proofErr w:type="spellStart"/>
            <w:r w:rsidR="00ED4F66" w:rsidRPr="00365B3A">
              <w:rPr>
                <w:rFonts w:ascii="Times New Roman" w:hAnsi="Times New Roman"/>
                <w:sz w:val="18"/>
                <w:szCs w:val="18"/>
                <w:lang w:val="bg-BG"/>
              </w:rPr>
              <w:t>Дуранкулашко</w:t>
            </w:r>
            <w:proofErr w:type="spellEnd"/>
            <w:r w:rsidR="00ED4F66" w:rsidRPr="00365B3A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езеро”</w:t>
            </w:r>
          </w:p>
        </w:tc>
        <w:tc>
          <w:tcPr>
            <w:tcW w:w="2977" w:type="dxa"/>
            <w:vAlign w:val="center"/>
          </w:tcPr>
          <w:p w14:paraId="06A9840C" w14:textId="77777777" w:rsidR="005631FB" w:rsidRPr="00BE1B32" w:rsidRDefault="005631FB" w:rsidP="002F7400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252" w:type="dxa"/>
            <w:tcBorders>
              <w:right w:val="single" w:sz="4" w:space="0" w:color="auto"/>
            </w:tcBorders>
            <w:vAlign w:val="center"/>
          </w:tcPr>
          <w:p w14:paraId="303B7290" w14:textId="77777777" w:rsidR="005631FB" w:rsidRPr="00BE1B32" w:rsidRDefault="00ED4F66" w:rsidP="00233B15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65B3A">
              <w:rPr>
                <w:rFonts w:ascii="Times New Roman" w:hAnsi="Times New Roman"/>
                <w:sz w:val="18"/>
                <w:szCs w:val="18"/>
                <w:lang w:val="bg-BG"/>
              </w:rPr>
              <w:t>Интерпретационен комплекс с интерактивен музей в ареала на Археологически комплекс “</w:t>
            </w:r>
            <w:proofErr w:type="spellStart"/>
            <w:r w:rsidRPr="00365B3A">
              <w:rPr>
                <w:rFonts w:ascii="Times New Roman" w:hAnsi="Times New Roman"/>
                <w:sz w:val="18"/>
                <w:szCs w:val="18"/>
                <w:lang w:val="bg-BG"/>
              </w:rPr>
              <w:t>Дуранкулашко</w:t>
            </w:r>
            <w:proofErr w:type="spellEnd"/>
            <w:r w:rsidRPr="00365B3A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езеро”- предложен е във връзка със създаване на условия за експониране на културното наследство, обогатяване и разнообразяване на туристическия продукт. Археологическият</w:t>
            </w:r>
            <w:r w:rsidRPr="00365B3A">
              <w:rPr>
                <w:rFonts w:ascii="Times New Roman" w:hAnsi="Times New Roman"/>
                <w:color w:val="00B0F0"/>
                <w:sz w:val="18"/>
                <w:szCs w:val="18"/>
                <w:lang w:val="bg-BG"/>
              </w:rPr>
              <w:t xml:space="preserve"> </w:t>
            </w:r>
            <w:r w:rsidRPr="00365B3A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комплекс „Дуранкулак” е локализиран на т.нар. „Голям остров” </w:t>
            </w:r>
            <w:r w:rsidR="00233B15">
              <w:rPr>
                <w:rFonts w:ascii="Times New Roman" w:hAnsi="Times New Roman"/>
                <w:sz w:val="18"/>
                <w:szCs w:val="18"/>
                <w:lang w:val="bg-BG"/>
              </w:rPr>
              <w:t>в</w:t>
            </w:r>
            <w:r w:rsidRPr="00365B3A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западния бряг на езерото. През 2004 г. е реализиран проект за социализация на археологическия комплекс, а през 2014 г. Община Шабла изпълнява и европейски проект за създаване на екологично и културно-исторически продукт с </w:t>
            </w:r>
            <w:proofErr w:type="spellStart"/>
            <w:r w:rsidRPr="00365B3A">
              <w:rPr>
                <w:rFonts w:ascii="Times New Roman" w:hAnsi="Times New Roman"/>
                <w:sz w:val="18"/>
                <w:szCs w:val="18"/>
                <w:lang w:val="bg-BG"/>
              </w:rPr>
              <w:t>посетителски</w:t>
            </w:r>
            <w:proofErr w:type="spellEnd"/>
            <w:r w:rsidRPr="00365B3A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център, информационна система и подобрена достъпност. Евентуалното развитие на </w:t>
            </w:r>
            <w:proofErr w:type="spellStart"/>
            <w:r w:rsidRPr="00365B3A">
              <w:rPr>
                <w:rFonts w:ascii="Times New Roman" w:hAnsi="Times New Roman"/>
                <w:sz w:val="18"/>
                <w:szCs w:val="18"/>
                <w:lang w:val="bg-BG"/>
              </w:rPr>
              <w:lastRenderedPageBreak/>
              <w:t>посетителския</w:t>
            </w:r>
            <w:proofErr w:type="spellEnd"/>
            <w:r w:rsidRPr="00365B3A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център в интерактивен музей може да бъде оценено след разработването на конкретен проект.</w:t>
            </w:r>
          </w:p>
        </w:tc>
      </w:tr>
      <w:tr w:rsidR="005631FB" w:rsidRPr="00BE1B32" w14:paraId="5FF7B4A3" w14:textId="77777777" w:rsidTr="003644E8">
        <w:tc>
          <w:tcPr>
            <w:tcW w:w="487" w:type="dxa"/>
            <w:tcBorders>
              <w:top w:val="single" w:sz="4" w:space="0" w:color="auto"/>
              <w:bottom w:val="nil"/>
            </w:tcBorders>
            <w:vAlign w:val="center"/>
          </w:tcPr>
          <w:p w14:paraId="610475C1" w14:textId="77777777" w:rsidR="005631FB" w:rsidRPr="00BE1B32" w:rsidRDefault="005631FB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single" w:sz="4" w:space="0" w:color="auto"/>
              <w:bottom w:val="nil"/>
            </w:tcBorders>
            <w:vAlign w:val="center"/>
          </w:tcPr>
          <w:p w14:paraId="03265B56" w14:textId="77777777" w:rsidR="005631FB" w:rsidRPr="00BE1B32" w:rsidRDefault="005631FB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536" w:type="dxa"/>
          </w:tcPr>
          <w:p w14:paraId="718AAD22" w14:textId="77777777" w:rsidR="005631FB" w:rsidRPr="00BE1B32" w:rsidRDefault="007D3015" w:rsidP="00ED4F66">
            <w:pPr>
              <w:tabs>
                <w:tab w:val="left" w:pos="176"/>
              </w:tabs>
              <w:spacing w:before="20" w:after="20"/>
              <w:ind w:left="176" w:hanging="176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3.</w:t>
            </w:r>
            <w:r w:rsidR="005631FB">
              <w:rPr>
                <w:rFonts w:ascii="Times New Roman" w:hAnsi="Times New Roman"/>
                <w:sz w:val="18"/>
                <w:szCs w:val="18"/>
                <w:lang w:val="bg-BG"/>
              </w:rPr>
              <w:tab/>
            </w:r>
            <w:r w:rsidR="00ED4F66" w:rsidRPr="001D2FB4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Интерпретационен комплекс с интерактивен музей в ареала обхващащ </w:t>
            </w:r>
            <w:proofErr w:type="spellStart"/>
            <w:r w:rsidR="00ED4F66" w:rsidRPr="001D2FB4">
              <w:rPr>
                <w:rFonts w:ascii="Times New Roman" w:hAnsi="Times New Roman"/>
                <w:sz w:val="18"/>
                <w:szCs w:val="18"/>
                <w:lang w:val="bg-BG"/>
              </w:rPr>
              <w:t>Бегликташ</w:t>
            </w:r>
            <w:proofErr w:type="spellEnd"/>
            <w:r w:rsidR="00ED4F66" w:rsidRPr="001D2FB4">
              <w:rPr>
                <w:rFonts w:ascii="Times New Roman" w:hAnsi="Times New Roman"/>
                <w:sz w:val="18"/>
                <w:szCs w:val="18"/>
                <w:lang w:val="bg-BG"/>
              </w:rPr>
              <w:t>-Маслен нос, извън границите на защитените територии в района</w:t>
            </w:r>
          </w:p>
        </w:tc>
        <w:tc>
          <w:tcPr>
            <w:tcW w:w="2977" w:type="dxa"/>
            <w:vAlign w:val="center"/>
          </w:tcPr>
          <w:p w14:paraId="7020E8B6" w14:textId="77777777" w:rsidR="005631FB" w:rsidRPr="00BE1B32" w:rsidRDefault="005631FB" w:rsidP="002F7400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25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98C8C86" w14:textId="77777777" w:rsidR="005631FB" w:rsidRPr="00BE1B32" w:rsidRDefault="00ED4F66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1D2FB4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Интерпретационен комплекс с интерактивен музей в ареала обхващащ </w:t>
            </w:r>
            <w:proofErr w:type="spellStart"/>
            <w:r w:rsidRPr="001D2FB4">
              <w:rPr>
                <w:rFonts w:ascii="Times New Roman" w:hAnsi="Times New Roman"/>
                <w:sz w:val="18"/>
                <w:szCs w:val="18"/>
                <w:lang w:val="bg-BG"/>
              </w:rPr>
              <w:t>Бегликташ</w:t>
            </w:r>
            <w:proofErr w:type="spellEnd"/>
            <w:r w:rsidRPr="001D2FB4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-Маслен нос, извън границите на защитените територии в района - предложен е във връзка със създаване на условия за експониране на културното наследство, обогатяване и разнообразяване на туристическия продукт. Въздействието на </w:t>
            </w:r>
            <w:r w:rsidR="00406A83" w:rsidRPr="001D2FB4">
              <w:rPr>
                <w:rFonts w:ascii="Times New Roman" w:hAnsi="Times New Roman"/>
                <w:sz w:val="18"/>
                <w:szCs w:val="18"/>
                <w:lang w:val="bg-BG"/>
              </w:rPr>
              <w:t>Интерпретационния</w:t>
            </w:r>
            <w:r w:rsidRPr="001D2FB4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комплекс може да бъде оценено след определянето на конкретното му място и разработването на конкретен проект.</w:t>
            </w:r>
          </w:p>
        </w:tc>
      </w:tr>
      <w:tr w:rsidR="005631FB" w:rsidRPr="00BE1B32" w14:paraId="2EFFB222" w14:textId="77777777" w:rsidTr="007D3015">
        <w:tc>
          <w:tcPr>
            <w:tcW w:w="487" w:type="dxa"/>
            <w:tcBorders>
              <w:top w:val="nil"/>
              <w:bottom w:val="nil"/>
            </w:tcBorders>
            <w:vAlign w:val="center"/>
          </w:tcPr>
          <w:p w14:paraId="3CD9C7C0" w14:textId="77777777" w:rsidR="005631FB" w:rsidRPr="00BE1B32" w:rsidRDefault="005631FB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nil"/>
              <w:bottom w:val="nil"/>
            </w:tcBorders>
            <w:vAlign w:val="center"/>
          </w:tcPr>
          <w:p w14:paraId="09D0F83B" w14:textId="77777777" w:rsidR="005631FB" w:rsidRPr="00BE1B32" w:rsidRDefault="005631FB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536" w:type="dxa"/>
          </w:tcPr>
          <w:p w14:paraId="30CF9CFE" w14:textId="77777777" w:rsidR="005631FB" w:rsidRPr="00BE1B32" w:rsidRDefault="007D3015" w:rsidP="00ED4F66">
            <w:pPr>
              <w:tabs>
                <w:tab w:val="left" w:pos="176"/>
              </w:tabs>
              <w:spacing w:before="20" w:after="20"/>
              <w:ind w:left="176" w:hanging="176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4.</w:t>
            </w:r>
            <w:r w:rsidR="005631FB">
              <w:rPr>
                <w:rFonts w:ascii="Times New Roman" w:hAnsi="Times New Roman"/>
                <w:sz w:val="18"/>
                <w:szCs w:val="18"/>
                <w:lang w:val="bg-BG"/>
              </w:rPr>
              <w:tab/>
            </w:r>
            <w:r w:rsidR="00ED4F66" w:rsidRPr="001D2FB4">
              <w:rPr>
                <w:rFonts w:ascii="Times New Roman" w:hAnsi="Times New Roman"/>
                <w:sz w:val="18"/>
                <w:szCs w:val="18"/>
                <w:lang w:val="bg-BG"/>
              </w:rPr>
              <w:t>Реконструкция и адаптация на сградата на Рибарското училище в Созопол</w:t>
            </w:r>
            <w:r w:rsidR="00ED4F66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</w:t>
            </w:r>
            <w:r w:rsidR="00ED4F66" w:rsidRPr="001D2FB4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за нуждите на музей и експониране </w:t>
            </w:r>
            <w:proofErr w:type="spellStart"/>
            <w:r w:rsidR="00ED4F66" w:rsidRPr="001D2FB4">
              <w:rPr>
                <w:rFonts w:ascii="Times New Roman" w:hAnsi="Times New Roman"/>
                <w:sz w:val="18"/>
                <w:szCs w:val="18"/>
                <w:lang w:val="bg-BG"/>
              </w:rPr>
              <w:t>in</w:t>
            </w:r>
            <w:proofErr w:type="spellEnd"/>
            <w:r w:rsidR="00ED4F66" w:rsidRPr="001D2FB4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</w:t>
            </w:r>
            <w:proofErr w:type="spellStart"/>
            <w:r w:rsidR="00ED4F66" w:rsidRPr="001D2FB4">
              <w:rPr>
                <w:rFonts w:ascii="Times New Roman" w:hAnsi="Times New Roman"/>
                <w:sz w:val="18"/>
                <w:szCs w:val="18"/>
                <w:lang w:val="bg-BG"/>
              </w:rPr>
              <w:t>situ</w:t>
            </w:r>
            <w:proofErr w:type="spellEnd"/>
            <w:r w:rsidR="00ED4F66" w:rsidRPr="001D2FB4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на националните културни ценности попадащи в неговия ареал</w:t>
            </w:r>
          </w:p>
        </w:tc>
        <w:tc>
          <w:tcPr>
            <w:tcW w:w="2977" w:type="dxa"/>
            <w:vAlign w:val="center"/>
          </w:tcPr>
          <w:p w14:paraId="27C68089" w14:textId="77777777" w:rsidR="005631FB" w:rsidRPr="00BE1B32" w:rsidRDefault="005631FB" w:rsidP="002F7400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252" w:type="dxa"/>
            <w:tcBorders>
              <w:right w:val="single" w:sz="4" w:space="0" w:color="auto"/>
            </w:tcBorders>
            <w:vAlign w:val="center"/>
          </w:tcPr>
          <w:p w14:paraId="053DCD75" w14:textId="77777777" w:rsidR="005631FB" w:rsidRPr="00BE1B32" w:rsidRDefault="00ED4F66" w:rsidP="00ED4F66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1D2FB4">
              <w:rPr>
                <w:rFonts w:ascii="Times New Roman" w:hAnsi="Times New Roman"/>
                <w:sz w:val="18"/>
                <w:szCs w:val="18"/>
                <w:lang w:val="bg-BG"/>
              </w:rPr>
              <w:t>Реконструкция и адаптация на сградата на Рибарското училище в Созопол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</w:t>
            </w:r>
            <w:r w:rsidRPr="001D2FB4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а нуждите на музей и експониране </w:t>
            </w:r>
            <w:proofErr w:type="spellStart"/>
            <w:r w:rsidRPr="001D2FB4">
              <w:rPr>
                <w:rFonts w:ascii="Times New Roman" w:hAnsi="Times New Roman"/>
                <w:sz w:val="18"/>
                <w:szCs w:val="18"/>
                <w:lang w:val="bg-BG"/>
              </w:rPr>
              <w:t>in</w:t>
            </w:r>
            <w:proofErr w:type="spellEnd"/>
            <w:r w:rsidRPr="001D2FB4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</w:t>
            </w:r>
            <w:proofErr w:type="spellStart"/>
            <w:r w:rsidRPr="001D2FB4">
              <w:rPr>
                <w:rFonts w:ascii="Times New Roman" w:hAnsi="Times New Roman"/>
                <w:sz w:val="18"/>
                <w:szCs w:val="18"/>
                <w:lang w:val="bg-BG"/>
              </w:rPr>
              <w:t>situ</w:t>
            </w:r>
            <w:proofErr w:type="spellEnd"/>
            <w:r w:rsidRPr="001D2FB4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на националните културни ценности попадащи в неговия ареал – предлага се адаптация на съществуваща сграда разположена в урбанизирана територия. Сградата вече е предоставена. Евентуалното  експониране </w:t>
            </w:r>
            <w:proofErr w:type="spellStart"/>
            <w:r w:rsidRPr="001D2FB4">
              <w:rPr>
                <w:rFonts w:ascii="Times New Roman" w:hAnsi="Times New Roman"/>
                <w:sz w:val="18"/>
                <w:szCs w:val="18"/>
                <w:lang w:val="bg-BG"/>
              </w:rPr>
              <w:t>in</w:t>
            </w:r>
            <w:proofErr w:type="spellEnd"/>
            <w:r w:rsidRPr="001D2FB4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</w:t>
            </w:r>
            <w:proofErr w:type="spellStart"/>
            <w:r w:rsidRPr="001D2FB4">
              <w:rPr>
                <w:rFonts w:ascii="Times New Roman" w:hAnsi="Times New Roman"/>
                <w:sz w:val="18"/>
                <w:szCs w:val="18"/>
                <w:lang w:val="bg-BG"/>
              </w:rPr>
              <w:t>situ</w:t>
            </w:r>
            <w:proofErr w:type="spellEnd"/>
            <w:r w:rsidRPr="001D2FB4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може да бъде оценено след разработването на конкретен проект.</w:t>
            </w:r>
          </w:p>
        </w:tc>
      </w:tr>
      <w:tr w:rsidR="005631FB" w:rsidRPr="00BE1B32" w14:paraId="4B2CFEC2" w14:textId="77777777" w:rsidTr="007D3015">
        <w:tc>
          <w:tcPr>
            <w:tcW w:w="487" w:type="dxa"/>
            <w:tcBorders>
              <w:top w:val="nil"/>
              <w:bottom w:val="nil"/>
            </w:tcBorders>
            <w:vAlign w:val="center"/>
          </w:tcPr>
          <w:p w14:paraId="226197C6" w14:textId="77777777" w:rsidR="005631FB" w:rsidRPr="00BE1B32" w:rsidRDefault="005631FB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nil"/>
              <w:bottom w:val="nil"/>
            </w:tcBorders>
            <w:vAlign w:val="center"/>
          </w:tcPr>
          <w:p w14:paraId="15083D1B" w14:textId="77777777" w:rsidR="005631FB" w:rsidRPr="00BE1B32" w:rsidRDefault="005631FB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536" w:type="dxa"/>
          </w:tcPr>
          <w:p w14:paraId="781CF4CB" w14:textId="77777777" w:rsidR="005631FB" w:rsidRPr="00BE1B32" w:rsidRDefault="007D3015" w:rsidP="00ED4F66">
            <w:pPr>
              <w:tabs>
                <w:tab w:val="left" w:pos="176"/>
              </w:tabs>
              <w:spacing w:before="20" w:after="20"/>
              <w:ind w:left="176" w:hanging="176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5.</w:t>
            </w:r>
            <w:r w:rsidR="005631FB">
              <w:rPr>
                <w:rFonts w:ascii="Times New Roman" w:hAnsi="Times New Roman"/>
                <w:sz w:val="18"/>
                <w:szCs w:val="18"/>
                <w:lang w:val="bg-BG"/>
              </w:rPr>
              <w:tab/>
            </w:r>
            <w:r w:rsidR="007E15DA" w:rsidRPr="001D2FB4">
              <w:rPr>
                <w:rFonts w:ascii="Times New Roman" w:hAnsi="Times New Roman"/>
                <w:sz w:val="18"/>
                <w:szCs w:val="18"/>
                <w:lang w:val="bg-BG"/>
              </w:rPr>
              <w:t>Създаване на археологическа  рекреационна зона  в източната част на Старинен град Несебър, на база диалог за споделено ползване</w:t>
            </w:r>
          </w:p>
        </w:tc>
        <w:tc>
          <w:tcPr>
            <w:tcW w:w="2977" w:type="dxa"/>
            <w:vAlign w:val="center"/>
          </w:tcPr>
          <w:p w14:paraId="09E81499" w14:textId="77777777" w:rsidR="005631FB" w:rsidRPr="00BE1B32" w:rsidRDefault="005631FB" w:rsidP="002F7400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25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76AE702" w14:textId="77777777" w:rsidR="005631FB" w:rsidRPr="00BE1B32" w:rsidRDefault="007E15DA" w:rsidP="00406A83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1D2FB4">
              <w:rPr>
                <w:rFonts w:ascii="Times New Roman" w:hAnsi="Times New Roman"/>
                <w:sz w:val="18"/>
                <w:szCs w:val="18"/>
                <w:lang w:val="bg-BG"/>
              </w:rPr>
              <w:t>Създаване на археологическа  рекреационна зона  в източната част на Старинен град Несебър, на база диалог за споделено ползване - предложена е във връзка със създаване на условия за експониране на културното наследство, обогатяване и разнообразяване на туристическия продукт. Предлаганата зона е разположена изцяло в у</w:t>
            </w:r>
            <w:r w:rsidR="00406A83">
              <w:rPr>
                <w:rFonts w:ascii="Times New Roman" w:hAnsi="Times New Roman"/>
                <w:sz w:val="18"/>
                <w:szCs w:val="18"/>
                <w:lang w:val="bg-BG"/>
              </w:rPr>
              <w:t>р</w:t>
            </w:r>
            <w:r w:rsidRPr="001D2FB4">
              <w:rPr>
                <w:rFonts w:ascii="Times New Roman" w:hAnsi="Times New Roman"/>
                <w:sz w:val="18"/>
                <w:szCs w:val="18"/>
                <w:lang w:val="bg-BG"/>
              </w:rPr>
              <w:t>банизирана територия.</w:t>
            </w:r>
          </w:p>
        </w:tc>
      </w:tr>
      <w:tr w:rsidR="005631FB" w:rsidRPr="00BE1B32" w14:paraId="7C6DC80D" w14:textId="77777777" w:rsidTr="007D3015">
        <w:tc>
          <w:tcPr>
            <w:tcW w:w="487" w:type="dxa"/>
            <w:tcBorders>
              <w:top w:val="nil"/>
              <w:bottom w:val="nil"/>
            </w:tcBorders>
            <w:vAlign w:val="center"/>
          </w:tcPr>
          <w:p w14:paraId="183639D0" w14:textId="77777777" w:rsidR="005631FB" w:rsidRPr="00BE1B32" w:rsidRDefault="005631FB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nil"/>
              <w:bottom w:val="nil"/>
            </w:tcBorders>
            <w:vAlign w:val="center"/>
          </w:tcPr>
          <w:p w14:paraId="7354922A" w14:textId="77777777" w:rsidR="005631FB" w:rsidRPr="00BE1B32" w:rsidRDefault="005631FB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536" w:type="dxa"/>
          </w:tcPr>
          <w:p w14:paraId="0E78388B" w14:textId="77777777" w:rsidR="005631FB" w:rsidRDefault="007D3015" w:rsidP="00ED4F66">
            <w:pPr>
              <w:tabs>
                <w:tab w:val="left" w:pos="176"/>
              </w:tabs>
              <w:spacing w:before="20" w:after="20"/>
              <w:ind w:left="176" w:hanging="176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6.</w:t>
            </w:r>
            <w:r w:rsidR="005631FB">
              <w:rPr>
                <w:rFonts w:ascii="Times New Roman" w:hAnsi="Times New Roman"/>
                <w:sz w:val="18"/>
                <w:szCs w:val="18"/>
                <w:lang w:val="bg-BG"/>
              </w:rPr>
              <w:tab/>
            </w:r>
            <w:r w:rsidR="00B11A81" w:rsidRPr="001D2FB4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Създаване на археологически парк с </w:t>
            </w:r>
            <w:proofErr w:type="spellStart"/>
            <w:r w:rsidR="00B11A81" w:rsidRPr="001D2FB4">
              <w:rPr>
                <w:rFonts w:ascii="Times New Roman" w:hAnsi="Times New Roman"/>
                <w:sz w:val="18"/>
                <w:szCs w:val="18"/>
                <w:lang w:val="bg-BG"/>
              </w:rPr>
              <w:t>посетителски</w:t>
            </w:r>
            <w:proofErr w:type="spellEnd"/>
            <w:r w:rsidR="00B11A81" w:rsidRPr="001D2FB4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център в зоната на ранно християнския манастир в м. </w:t>
            </w:r>
            <w:proofErr w:type="spellStart"/>
            <w:r w:rsidR="00B11A81" w:rsidRPr="001D2FB4">
              <w:rPr>
                <w:rFonts w:ascii="Times New Roman" w:hAnsi="Times New Roman"/>
                <w:sz w:val="18"/>
                <w:szCs w:val="18"/>
                <w:lang w:val="bg-BG"/>
              </w:rPr>
              <w:t>Джанавара</w:t>
            </w:r>
            <w:proofErr w:type="spellEnd"/>
            <w:r w:rsidR="00B11A81" w:rsidRPr="001D2FB4">
              <w:rPr>
                <w:rFonts w:ascii="Times New Roman" w:hAnsi="Times New Roman"/>
                <w:sz w:val="18"/>
                <w:szCs w:val="18"/>
                <w:lang w:val="bg-BG"/>
              </w:rPr>
              <w:t>, Варна</w:t>
            </w:r>
          </w:p>
          <w:p w14:paraId="351DD389" w14:textId="77777777" w:rsidR="004B6D21" w:rsidRPr="005B615E" w:rsidRDefault="004B6D21" w:rsidP="005B615E">
            <w:pPr>
              <w:tabs>
                <w:tab w:val="left" w:pos="176"/>
              </w:tabs>
              <w:spacing w:before="20" w:after="20"/>
              <w:ind w:left="176" w:hanging="176"/>
              <w:rPr>
                <w:rFonts w:ascii="Times New Roman" w:hAnsi="Times New Roman"/>
                <w:i/>
                <w:sz w:val="18"/>
                <w:szCs w:val="18"/>
                <w:lang w:val="bg-BG"/>
              </w:rPr>
            </w:pPr>
          </w:p>
        </w:tc>
        <w:tc>
          <w:tcPr>
            <w:tcW w:w="2977" w:type="dxa"/>
            <w:vAlign w:val="center"/>
          </w:tcPr>
          <w:p w14:paraId="5448FA99" w14:textId="77777777" w:rsidR="005631FB" w:rsidRPr="00BE1B32" w:rsidRDefault="005631FB" w:rsidP="002F7400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252" w:type="dxa"/>
            <w:tcBorders>
              <w:right w:val="single" w:sz="4" w:space="0" w:color="auto"/>
            </w:tcBorders>
            <w:vAlign w:val="center"/>
          </w:tcPr>
          <w:p w14:paraId="0EC29288" w14:textId="77777777" w:rsidR="005631FB" w:rsidRDefault="00B11A81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1D2FB4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Създаване на археологически парк с </w:t>
            </w:r>
            <w:proofErr w:type="spellStart"/>
            <w:r w:rsidRPr="001D2FB4">
              <w:rPr>
                <w:rFonts w:ascii="Times New Roman" w:hAnsi="Times New Roman"/>
                <w:sz w:val="18"/>
                <w:szCs w:val="18"/>
                <w:lang w:val="bg-BG"/>
              </w:rPr>
              <w:t>посетителски</w:t>
            </w:r>
            <w:proofErr w:type="spellEnd"/>
            <w:r w:rsidRPr="001D2FB4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център в зоната на ранно християнския манастир в м. </w:t>
            </w:r>
            <w:proofErr w:type="spellStart"/>
            <w:r w:rsidRPr="001D2FB4">
              <w:rPr>
                <w:rFonts w:ascii="Times New Roman" w:hAnsi="Times New Roman"/>
                <w:sz w:val="18"/>
                <w:szCs w:val="18"/>
                <w:lang w:val="bg-BG"/>
              </w:rPr>
              <w:t>Джанавара</w:t>
            </w:r>
            <w:proofErr w:type="spellEnd"/>
            <w:r w:rsidRPr="001D2FB4">
              <w:rPr>
                <w:rFonts w:ascii="Times New Roman" w:hAnsi="Times New Roman"/>
                <w:sz w:val="18"/>
                <w:szCs w:val="18"/>
                <w:lang w:val="bg-BG"/>
              </w:rPr>
              <w:t>, Варна - предложена е във връзка със създаване на условия за експониране на културното наследство, обогатяване и разнообразяване на туристическия продукт. Въздействието на археологическия парк  може да бъде оценено след определянето на конкретното му място и разработването на конкретен проект</w:t>
            </w:r>
          </w:p>
          <w:p w14:paraId="597C21CE" w14:textId="77777777" w:rsidR="00406A83" w:rsidRDefault="00406A83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  <w:p w14:paraId="0A29B0BC" w14:textId="77777777" w:rsidR="00406A83" w:rsidRPr="00BE1B32" w:rsidRDefault="00406A83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B615E">
              <w:rPr>
                <w:rFonts w:ascii="Times New Roman" w:hAnsi="Times New Roman"/>
                <w:i/>
                <w:sz w:val="18"/>
                <w:szCs w:val="18"/>
                <w:lang w:val="bg-BG"/>
              </w:rPr>
              <w:sym w:font="Symbol" w:char="F02A"/>
            </w:r>
            <w:r w:rsidRPr="005B615E">
              <w:rPr>
                <w:rFonts w:ascii="Times New Roman" w:hAnsi="Times New Roman"/>
                <w:i/>
                <w:sz w:val="18"/>
                <w:szCs w:val="18"/>
                <w:lang w:val="bg-BG"/>
              </w:rPr>
              <w:t xml:space="preserve">   Посочените в т.2 намерения са подкрепени в ДОСВ и в ДЕО поради възможността за </w:t>
            </w:r>
            <w:r w:rsidRPr="005B615E">
              <w:rPr>
                <w:rFonts w:ascii="Times New Roman" w:hAnsi="Times New Roman"/>
                <w:i/>
                <w:sz w:val="18"/>
                <w:szCs w:val="18"/>
                <w:lang w:val="bg-BG"/>
              </w:rPr>
              <w:lastRenderedPageBreak/>
              <w:t>намаляване на натиска на туризма на брега и развиване на широк диапазон от туристически дейности – културен, селски, кулинарен туризъм. Това е в потвърждение на заложеното в МППРБ спиране и ограничаване развитието на туристически комплекси на брега.</w:t>
            </w:r>
          </w:p>
        </w:tc>
      </w:tr>
      <w:tr w:rsidR="005631FB" w:rsidRPr="00BE1B32" w14:paraId="2028027A" w14:textId="77777777" w:rsidTr="007D3015">
        <w:tc>
          <w:tcPr>
            <w:tcW w:w="487" w:type="dxa"/>
            <w:tcBorders>
              <w:top w:val="nil"/>
              <w:bottom w:val="nil"/>
            </w:tcBorders>
            <w:vAlign w:val="center"/>
          </w:tcPr>
          <w:p w14:paraId="1AA09DED" w14:textId="77777777" w:rsidR="005631FB" w:rsidRPr="00BE1B32" w:rsidRDefault="005631FB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nil"/>
              <w:bottom w:val="nil"/>
            </w:tcBorders>
            <w:vAlign w:val="center"/>
          </w:tcPr>
          <w:p w14:paraId="1ED742AC" w14:textId="77777777" w:rsidR="005631FB" w:rsidRPr="00BE1B32" w:rsidRDefault="005631FB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43259574" w14:textId="77777777" w:rsidR="005631FB" w:rsidRPr="00BE1B32" w:rsidRDefault="007D3015" w:rsidP="00ED4F66">
            <w:pPr>
              <w:tabs>
                <w:tab w:val="left" w:pos="176"/>
              </w:tabs>
              <w:spacing w:before="20" w:after="20"/>
              <w:ind w:left="176" w:hanging="176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7.</w:t>
            </w:r>
            <w:r w:rsidR="005631FB">
              <w:rPr>
                <w:rFonts w:ascii="Times New Roman" w:hAnsi="Times New Roman"/>
                <w:sz w:val="18"/>
                <w:szCs w:val="18"/>
                <w:lang w:val="bg-BG"/>
              </w:rPr>
              <w:tab/>
            </w:r>
            <w:r w:rsidR="005B615E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Неясен избор на </w:t>
            </w:r>
            <w:r w:rsidR="006A7402">
              <w:rPr>
                <w:rFonts w:ascii="Times New Roman" w:hAnsi="Times New Roman"/>
                <w:sz w:val="18"/>
                <w:szCs w:val="18"/>
                <w:lang w:val="bg-BG"/>
              </w:rPr>
              <w:t>„</w:t>
            </w:r>
            <w:r w:rsidR="005B615E">
              <w:rPr>
                <w:rFonts w:ascii="Times New Roman" w:hAnsi="Times New Roman"/>
                <w:sz w:val="18"/>
                <w:szCs w:val="18"/>
                <w:lang w:val="bg-BG"/>
              </w:rPr>
              <w:t>Нулева алтернатива</w:t>
            </w:r>
            <w:r w:rsidR="006A7402">
              <w:rPr>
                <w:rFonts w:ascii="Times New Roman" w:hAnsi="Times New Roman"/>
                <w:sz w:val="18"/>
                <w:szCs w:val="18"/>
                <w:lang w:val="bg-BG"/>
              </w:rPr>
              <w:t>“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13E35C3C" w14:textId="77777777" w:rsidR="005631FB" w:rsidRPr="00BE1B32" w:rsidRDefault="005631FB" w:rsidP="002F7400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25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4561C27" w14:textId="77777777" w:rsidR="005631FB" w:rsidRDefault="005B615E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1D2FB4">
              <w:rPr>
                <w:rFonts w:ascii="Times New Roman" w:hAnsi="Times New Roman"/>
                <w:sz w:val="18"/>
                <w:szCs w:val="18"/>
                <w:lang w:val="bg-BG"/>
              </w:rPr>
              <w:t>Съгласно т.26 от Преходните и заключителни разпоредби на ЗООС "</w:t>
            </w:r>
            <w:bookmarkStart w:id="0" w:name="ref_2980191"/>
            <w:bookmarkEnd w:id="0"/>
            <w:r w:rsidRPr="001D2FB4">
              <w:rPr>
                <w:rFonts w:ascii="Times New Roman" w:hAnsi="Times New Roman"/>
                <w:sz w:val="18"/>
                <w:szCs w:val="18"/>
                <w:lang w:val="bg-BG"/>
              </w:rPr>
              <w:t>Нулева алтернатива" е възможността да не се осъществява дейността, предвидена с инвестиционното предложение. В този смисъл характеристиката на нулевия сценарии представена в ДОСВ а именно- „запазване на настоящото състояние на ползванията и дейностите, опазването на морската среда и темповете на развитие на икономиката при социалното неравенство сред населението в Черноморския регион“ напълно отговаря на формулировката съгласно т.26 от ПЗР на ЗООС</w:t>
            </w:r>
            <w:r w:rsidR="00642319">
              <w:rPr>
                <w:rFonts w:ascii="Times New Roman" w:hAnsi="Times New Roman"/>
                <w:sz w:val="18"/>
                <w:szCs w:val="18"/>
                <w:lang w:val="bg-BG"/>
              </w:rPr>
              <w:t>.</w:t>
            </w:r>
          </w:p>
          <w:p w14:paraId="4682BA0B" w14:textId="77777777" w:rsidR="00642319" w:rsidRPr="00642319" w:rsidRDefault="00642319" w:rsidP="006107D2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 xml:space="preserve">Съгласно т.5.а.1 на ДОСВ </w:t>
            </w:r>
            <w:r w:rsidR="006107D2">
              <w:rPr>
                <w:rFonts w:ascii="Times New Roman" w:hAnsi="Times New Roman"/>
                <w:sz w:val="18"/>
                <w:szCs w:val="18"/>
                <w:lang w:val="bg-BG"/>
              </w:rPr>
              <w:t>Природни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местообитания, към настоящия момент </w:t>
            </w:r>
            <w:r w:rsidR="00B23830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почти всички се намират 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>(</w:t>
            </w:r>
            <w:r w:rsidR="00B23830">
              <w:rPr>
                <w:rFonts w:ascii="Times New Roman" w:hAnsi="Times New Roman"/>
                <w:sz w:val="18"/>
                <w:szCs w:val="18"/>
                <w:lang w:val="bg-BG"/>
              </w:rPr>
              <w:t>съгласно наличната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информация) в „неблагоприятно незадоволително състояние“, или в „лошо състояние“. При „Нулева алтернатива“ това състояние се запазва</w:t>
            </w:r>
            <w:r w:rsidR="00C228E2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и</w:t>
            </w:r>
            <w:r w:rsidR="007D3015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настоящият начин на ползване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 xml:space="preserve">, докато при предложения сценарий </w:t>
            </w:r>
            <w:r>
              <w:rPr>
                <w:rFonts w:ascii="Times New Roman" w:hAnsi="Times New Roman"/>
                <w:sz w:val="18"/>
                <w:szCs w:val="18"/>
              </w:rPr>
              <w:t>“D</w:t>
            </w:r>
            <w:r w:rsidR="00386725">
              <w:rPr>
                <w:rFonts w:ascii="Times New Roman" w:hAnsi="Times New Roman"/>
                <w:sz w:val="18"/>
                <w:szCs w:val="18"/>
                <w:lang w:val="bg-BG"/>
              </w:rPr>
              <w:t>“ са предвидени съответни препоръчителни мерки за опазване на сухоземните местообитания, насочени към съответните компетентни органи.</w:t>
            </w:r>
          </w:p>
        </w:tc>
      </w:tr>
      <w:tr w:rsidR="00684326" w:rsidRPr="00BE1B32" w14:paraId="42F83718" w14:textId="77777777" w:rsidTr="007D3015">
        <w:tc>
          <w:tcPr>
            <w:tcW w:w="487" w:type="dxa"/>
            <w:tcBorders>
              <w:top w:val="nil"/>
              <w:bottom w:val="nil"/>
            </w:tcBorders>
            <w:vAlign w:val="center"/>
          </w:tcPr>
          <w:p w14:paraId="39F3CAED" w14:textId="77777777" w:rsidR="00684326" w:rsidRPr="00BE1B32" w:rsidRDefault="00684326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nil"/>
              <w:bottom w:val="nil"/>
            </w:tcBorders>
            <w:vAlign w:val="center"/>
          </w:tcPr>
          <w:p w14:paraId="58BCC04F" w14:textId="77777777" w:rsidR="00684326" w:rsidRPr="00BE1B32" w:rsidRDefault="00684326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5C2A8B36" w14:textId="77777777" w:rsidR="00684326" w:rsidRPr="00BE1B32" w:rsidRDefault="00684326" w:rsidP="007D3015">
            <w:pPr>
              <w:tabs>
                <w:tab w:val="left" w:pos="176"/>
              </w:tabs>
              <w:spacing w:before="20" w:after="20"/>
              <w:ind w:left="176" w:hanging="176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ab/>
              <w:t xml:space="preserve">Защо сценарий </w:t>
            </w:r>
            <w:r>
              <w:rPr>
                <w:rFonts w:ascii="Times New Roman" w:hAnsi="Times New Roman"/>
                <w:sz w:val="18"/>
                <w:szCs w:val="18"/>
              </w:rPr>
              <w:t>“D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>“</w:t>
            </w:r>
            <w:r w:rsidR="00403122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(интегрирани местни, национални, регионални и общоевропейски интереси) е с по-добра оценка от сценарий „В“ (приоритет, чиста околна среда и устойчива морска екосистема) в условията на активно опазване и възстановяване по отношение на природните местообитания, след като МППРБ не предвижда нищо на сушата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672B81C3" w14:textId="77777777" w:rsidR="00684326" w:rsidRPr="00BE1B32" w:rsidRDefault="00684326" w:rsidP="002F7400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252" w:type="dxa"/>
            <w:tcBorders>
              <w:bottom w:val="single" w:sz="4" w:space="0" w:color="auto"/>
              <w:right w:val="single" w:sz="4" w:space="0" w:color="auto"/>
            </w:tcBorders>
          </w:tcPr>
          <w:p w14:paraId="0B1E0C4E" w14:textId="77777777" w:rsidR="00684326" w:rsidRDefault="00FA1497" w:rsidP="00403122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Част от отговора е в последната оценка по т.2 на становището. В основата на МППРБ е застъпено „устойчиво развитие“ при използването и опазването на морското пространство.</w:t>
            </w:r>
          </w:p>
          <w:p w14:paraId="1ACAC67C" w14:textId="77777777" w:rsidR="00FA1497" w:rsidRDefault="00FA1497" w:rsidP="00403122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1D2FB4">
              <w:rPr>
                <w:rFonts w:ascii="Times New Roman" w:hAnsi="Times New Roman"/>
                <w:sz w:val="18"/>
                <w:szCs w:val="18"/>
                <w:lang w:val="bg-BG"/>
              </w:rPr>
              <w:t>Съгласно т.50 от Преходните и заключителни разпоредби на ЗООС  "</w:t>
            </w:r>
            <w:bookmarkStart w:id="1" w:name="ref_5643191"/>
            <w:bookmarkEnd w:id="1"/>
            <w:r w:rsidRPr="001D2FB4">
              <w:rPr>
                <w:rFonts w:ascii="Times New Roman" w:hAnsi="Times New Roman"/>
                <w:sz w:val="18"/>
                <w:szCs w:val="18"/>
                <w:lang w:val="bg-BG"/>
              </w:rPr>
              <w:t>Устойчиво развитие" е развитие, което отговаря на нуждите на настоящето, без да ограничава и нарушава способността и възможността на бъдещите поколения да посрещат своите собствени потребности. Устойчивото развитие обединява два основни стремежа на обществото:</w:t>
            </w:r>
          </w:p>
          <w:p w14:paraId="702D34B9" w14:textId="77777777" w:rsidR="00FA1497" w:rsidRDefault="00FA1497" w:rsidP="005D258A">
            <w:pPr>
              <w:spacing w:before="20" w:after="20"/>
              <w:ind w:left="175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1D2FB4">
              <w:rPr>
                <w:rFonts w:ascii="Times New Roman" w:hAnsi="Times New Roman"/>
                <w:sz w:val="18"/>
                <w:szCs w:val="18"/>
                <w:lang w:val="bg-BG"/>
              </w:rPr>
              <w:t>а)</w:t>
            </w:r>
            <w:r w:rsidR="005D258A">
              <w:rPr>
                <w:rFonts w:ascii="Times New Roman" w:hAnsi="Times New Roman"/>
                <w:sz w:val="18"/>
                <w:szCs w:val="18"/>
                <w:lang w:val="bg-BG"/>
              </w:rPr>
              <w:t>  </w:t>
            </w:r>
            <w:r w:rsidRPr="001D2FB4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постигане на икономическо развитие, </w:t>
            </w:r>
            <w:r w:rsidRPr="001D2FB4">
              <w:rPr>
                <w:rFonts w:ascii="Times New Roman" w:hAnsi="Times New Roman"/>
                <w:sz w:val="18"/>
                <w:szCs w:val="18"/>
                <w:lang w:val="bg-BG"/>
              </w:rPr>
              <w:lastRenderedPageBreak/>
              <w:t>осигуряващо нарастващ жизнен стандарт;</w:t>
            </w:r>
          </w:p>
          <w:p w14:paraId="114C8775" w14:textId="77777777" w:rsidR="00FA1497" w:rsidRDefault="005D258A" w:rsidP="005D258A">
            <w:pPr>
              <w:spacing w:before="20" w:after="20"/>
              <w:ind w:left="175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1D2FB4">
              <w:rPr>
                <w:rFonts w:ascii="Times New Roman" w:hAnsi="Times New Roman"/>
                <w:sz w:val="18"/>
                <w:szCs w:val="18"/>
                <w:lang w:val="bg-BG"/>
              </w:rPr>
              <w:t>б)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>  </w:t>
            </w:r>
            <w:r w:rsidRPr="001D2FB4">
              <w:rPr>
                <w:rFonts w:ascii="Times New Roman" w:hAnsi="Times New Roman"/>
                <w:sz w:val="18"/>
                <w:szCs w:val="18"/>
                <w:lang w:val="bg-BG"/>
              </w:rPr>
              <w:t>опазване и подобряване на околната среда сега и в бъдеще.</w:t>
            </w:r>
          </w:p>
          <w:p w14:paraId="3FF55CDC" w14:textId="77777777" w:rsidR="005D258A" w:rsidRPr="00BE1B32" w:rsidRDefault="005D258A" w:rsidP="005D258A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1D2FB4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Сценарий 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>„</w:t>
            </w:r>
            <w:r w:rsidRPr="001D2FB4">
              <w:rPr>
                <w:rFonts w:ascii="Times New Roman" w:hAnsi="Times New Roman"/>
                <w:sz w:val="18"/>
                <w:szCs w:val="18"/>
                <w:lang w:val="bg-BG"/>
              </w:rPr>
              <w:t>D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>“</w:t>
            </w:r>
            <w:r w:rsidRPr="001D2FB4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най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>-</w:t>
            </w:r>
            <w:r w:rsidRPr="001D2FB4">
              <w:rPr>
                <w:rFonts w:ascii="Times New Roman" w:hAnsi="Times New Roman"/>
                <w:sz w:val="18"/>
                <w:szCs w:val="18"/>
                <w:lang w:val="bg-BG"/>
              </w:rPr>
              <w:t>пълно отговаря на критериите за „устойчиво развитие“ поради което е оценен най-високо.</w:t>
            </w:r>
          </w:p>
        </w:tc>
      </w:tr>
      <w:tr w:rsidR="00684326" w:rsidRPr="00BE1B32" w14:paraId="53F6212D" w14:textId="77777777" w:rsidTr="007D3015">
        <w:tc>
          <w:tcPr>
            <w:tcW w:w="487" w:type="dxa"/>
            <w:tcBorders>
              <w:top w:val="nil"/>
              <w:bottom w:val="nil"/>
            </w:tcBorders>
            <w:vAlign w:val="center"/>
          </w:tcPr>
          <w:p w14:paraId="47665F06" w14:textId="77777777" w:rsidR="00684326" w:rsidRPr="00BE1B32" w:rsidRDefault="00684326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nil"/>
              <w:bottom w:val="nil"/>
            </w:tcBorders>
            <w:vAlign w:val="center"/>
          </w:tcPr>
          <w:p w14:paraId="3D5831B6" w14:textId="77777777" w:rsidR="00684326" w:rsidRPr="00BE1B32" w:rsidRDefault="00684326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7B77E65C" w14:textId="77777777" w:rsidR="00684326" w:rsidRPr="00BE1B32" w:rsidRDefault="00684326" w:rsidP="00704A7F">
            <w:pPr>
              <w:tabs>
                <w:tab w:val="left" w:pos="176"/>
              </w:tabs>
              <w:spacing w:before="20" w:after="20"/>
              <w:ind w:left="176" w:hanging="176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ab/>
            </w:r>
            <w:r w:rsidR="009F4FFE">
              <w:rPr>
                <w:rFonts w:ascii="Times New Roman" w:hAnsi="Times New Roman"/>
                <w:sz w:val="18"/>
                <w:szCs w:val="18"/>
                <w:lang w:val="bg-BG"/>
              </w:rPr>
              <w:t>В ДОСВ и ДЕО</w:t>
            </w:r>
            <w:r w:rsidR="00300DFF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липсват данни за разпространение на популациите на защитените видове по ЗБР, което не е позволило в различните сценарии да се оцени допустимостта на предвижданията спрямо него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41CD500F" w14:textId="77777777" w:rsidR="00684326" w:rsidRPr="00BE1B32" w:rsidRDefault="00684326" w:rsidP="002F7400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252" w:type="dxa"/>
            <w:tcBorders>
              <w:bottom w:val="single" w:sz="4" w:space="0" w:color="auto"/>
              <w:right w:val="single" w:sz="4" w:space="0" w:color="auto"/>
            </w:tcBorders>
          </w:tcPr>
          <w:p w14:paraId="7C851401" w14:textId="77777777" w:rsidR="00684326" w:rsidRDefault="00704A7F" w:rsidP="00300DFF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704A7F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В Приложение по т.4 към ОС на МППРБ в таблици са посочени всички </w:t>
            </w:r>
            <w:r w:rsidRPr="00704A7F">
              <w:rPr>
                <w:rFonts w:ascii="Times New Roman" w:hAnsi="Times New Roman"/>
                <w:bCs/>
                <w:sz w:val="18"/>
                <w:szCs w:val="18"/>
                <w:lang w:val="bg-BG"/>
              </w:rPr>
              <w:t>целеви видове</w:t>
            </w:r>
            <w:r w:rsidR="004E2BB0">
              <w:rPr>
                <w:rFonts w:ascii="Times New Roman" w:hAnsi="Times New Roman"/>
                <w:bCs/>
                <w:sz w:val="18"/>
                <w:szCs w:val="18"/>
                <w:lang w:val="bg-BG"/>
              </w:rPr>
              <w:t xml:space="preserve"> предмет на опазване</w:t>
            </w:r>
            <w:r w:rsidRPr="00704A7F">
              <w:rPr>
                <w:rFonts w:ascii="Times New Roman" w:hAnsi="Times New Roman"/>
                <w:bCs/>
                <w:sz w:val="18"/>
                <w:szCs w:val="18"/>
                <w:lang w:val="bg-BG"/>
              </w:rPr>
              <w:t xml:space="preserve"> в </w:t>
            </w:r>
            <w:r w:rsidRPr="00704A7F">
              <w:rPr>
                <w:rFonts w:ascii="Times New Roman" w:hAnsi="Times New Roman"/>
                <w:bCs/>
                <w:color w:val="000000"/>
                <w:sz w:val="18"/>
                <w:szCs w:val="18"/>
                <w:lang w:val="bg-BG"/>
              </w:rPr>
              <w:t>Защитените зони по Директива 92/43/</w:t>
            </w:r>
            <w:r w:rsidRPr="00704A7F">
              <w:rPr>
                <w:rFonts w:ascii="Times New Roman" w:hAnsi="Times New Roman"/>
                <w:bCs/>
                <w:sz w:val="18"/>
                <w:szCs w:val="18"/>
                <w:lang w:val="bg-BG"/>
              </w:rPr>
              <w:t xml:space="preserve">ЕИО, </w:t>
            </w:r>
            <w:r w:rsidRPr="00704A7F">
              <w:rPr>
                <w:rFonts w:ascii="Times New Roman" w:hAnsi="Times New Roman"/>
                <w:iCs/>
                <w:sz w:val="18"/>
                <w:szCs w:val="18"/>
                <w:lang w:val="bg-BG"/>
              </w:rPr>
              <w:t>оценка на популацията и цялостна оценка на природозащитното състояние според Докладването по чл.17 за периода 2013-2018 г.,</w:t>
            </w:r>
            <w:r w:rsidRPr="00704A7F">
              <w:rPr>
                <w:rFonts w:ascii="Times New Roman" w:hAnsi="Times New Roman"/>
                <w:i/>
                <w:sz w:val="18"/>
                <w:szCs w:val="18"/>
                <w:lang w:val="bg-BG"/>
              </w:rPr>
              <w:t xml:space="preserve"> </w:t>
            </w:r>
            <w:r w:rsidRPr="00704A7F">
              <w:rPr>
                <w:rFonts w:ascii="Times New Roman" w:hAnsi="Times New Roman"/>
                <w:sz w:val="18"/>
                <w:szCs w:val="18"/>
                <w:lang w:val="bg-BG"/>
              </w:rPr>
              <w:t>както и</w:t>
            </w:r>
            <w:r w:rsidRPr="00704A7F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bg-BG"/>
              </w:rPr>
              <w:t xml:space="preserve"> </w:t>
            </w:r>
            <w:r w:rsidRPr="00704A7F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видове </w:t>
            </w:r>
            <w:r w:rsidRPr="00704A7F">
              <w:rPr>
                <w:rFonts w:ascii="Times New Roman" w:hAnsi="Times New Roman"/>
                <w:bCs/>
                <w:sz w:val="18"/>
                <w:szCs w:val="18"/>
                <w:lang w:val="bg-BG"/>
              </w:rPr>
              <w:t>по Директива 2009/147/ЕО за опазване на дивите птици</w:t>
            </w:r>
            <w:r w:rsidRPr="00704A7F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и тяхната численост (гнездова, мигрираща или зимуваща), предмет на опазване във защитените зони в обхвата на МПП.</w:t>
            </w:r>
          </w:p>
          <w:p w14:paraId="185D7249" w14:textId="77777777" w:rsidR="007E41F5" w:rsidRPr="00704A7F" w:rsidRDefault="007E41F5" w:rsidP="007E41F5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B7A5E">
              <w:rPr>
                <w:rFonts w:ascii="Times New Roman" w:hAnsi="Times New Roman"/>
                <w:sz w:val="18"/>
                <w:szCs w:val="18"/>
                <w:lang w:val="bg-BG"/>
              </w:rPr>
              <w:t>В т.5 от ОС на МППРБ са оценени тези целеви видове, които са свързани с морската среда като местообитание, хранителна база или жизнената им дейност протича изцяло в нея.</w:t>
            </w:r>
          </w:p>
        </w:tc>
      </w:tr>
      <w:tr w:rsidR="008D034B" w:rsidRPr="00BE1B32" w14:paraId="58779DA2" w14:textId="77777777" w:rsidTr="007D3015">
        <w:tc>
          <w:tcPr>
            <w:tcW w:w="487" w:type="dxa"/>
            <w:tcBorders>
              <w:top w:val="nil"/>
              <w:bottom w:val="single" w:sz="4" w:space="0" w:color="auto"/>
            </w:tcBorders>
            <w:vAlign w:val="center"/>
          </w:tcPr>
          <w:p w14:paraId="2463A034" w14:textId="77777777" w:rsidR="008D034B" w:rsidRPr="00BE1B32" w:rsidRDefault="008D034B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nil"/>
              <w:bottom w:val="single" w:sz="4" w:space="0" w:color="auto"/>
            </w:tcBorders>
            <w:vAlign w:val="center"/>
          </w:tcPr>
          <w:p w14:paraId="1D05B11A" w14:textId="77777777" w:rsidR="008D034B" w:rsidRPr="00BE1B32" w:rsidRDefault="008D034B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14:paraId="7E67ED7C" w14:textId="77777777" w:rsidR="008D034B" w:rsidRPr="00BE1B32" w:rsidRDefault="008D034B" w:rsidP="002F7400">
            <w:pPr>
              <w:tabs>
                <w:tab w:val="left" w:pos="176"/>
              </w:tabs>
              <w:spacing w:before="20" w:after="20"/>
              <w:ind w:left="176" w:hanging="176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ab/>
            </w:r>
            <w:r w:rsidRPr="00461435">
              <w:rPr>
                <w:rFonts w:ascii="Times New Roman" w:hAnsi="Times New Roman"/>
                <w:sz w:val="18"/>
                <w:szCs w:val="18"/>
                <w:lang w:val="bg-BG"/>
              </w:rPr>
              <w:t>Съгласно чл.31 ал.1 на ЗБР плановете, които не са непосредствено свързани или необходими за управлението на защитените зони и които могат да окажат значително отрицателно въздействие върху защитените зони, се подлагат на оценка за съвместимостта им с предмета и целите на опазване на съответната защитена зона. Абсолютно е неясно по какъв начин е оценено въздействието върху предмета и целите на защитени зони по Директивата за местообитанията, за които няма издадена заповед, която да определи предмета и целите на зоните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14:paraId="740EB357" w14:textId="77777777" w:rsidR="008D034B" w:rsidRPr="00BE1B32" w:rsidRDefault="008D034B" w:rsidP="002F7400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252" w:type="dxa"/>
            <w:tcBorders>
              <w:top w:val="single" w:sz="4" w:space="0" w:color="auto"/>
              <w:right w:val="single" w:sz="4" w:space="0" w:color="auto"/>
            </w:tcBorders>
          </w:tcPr>
          <w:p w14:paraId="73031633" w14:textId="77777777" w:rsidR="008D034B" w:rsidRPr="009B481D" w:rsidRDefault="008D034B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 xml:space="preserve">Въздействието е оценено въз основа на използваната налична информация за ЗЗ, посочена в т.5 и </w:t>
            </w:r>
            <w:r>
              <w:rPr>
                <w:rFonts w:ascii="Times New Roman" w:hAnsi="Times New Roman"/>
                <w:sz w:val="18"/>
                <w:szCs w:val="18"/>
              </w:rPr>
              <w:t>VIII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на ДОСВ, прогнозните оценки за възможни въздействия от дейности в морското пространство, собствени непубликувани данни на експертите, методични ръководства на ЕК за оценка на планове и проекти, засягащи зони от Натура 2000, ръководство за определяне и установяване на благоприятния природозащитен статус на видове и местообитания от Директива 92/43 ЕИО, инструкции и др.</w:t>
            </w:r>
          </w:p>
        </w:tc>
      </w:tr>
      <w:tr w:rsidR="008D034B" w:rsidRPr="00BE1B32" w14:paraId="30627522" w14:textId="77777777" w:rsidTr="00372C05">
        <w:tc>
          <w:tcPr>
            <w:tcW w:w="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73A79" w14:textId="77777777" w:rsidR="008D034B" w:rsidRPr="00BE1B32" w:rsidRDefault="00286D03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7.</w:t>
            </w: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B2000" w14:textId="77777777" w:rsidR="008D034B" w:rsidRPr="00BE1B32" w:rsidRDefault="00286D03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Министерство на здравеопазването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br/>
              <w:t xml:space="preserve">Регионална здравна инспекция </w:t>
            </w:r>
            <w:r w:rsidR="007D3015">
              <w:rPr>
                <w:rFonts w:ascii="Times New Roman" w:hAnsi="Times New Roman"/>
                <w:sz w:val="18"/>
                <w:szCs w:val="18"/>
                <w:lang w:val="bg-BG"/>
              </w:rPr>
              <w:t>–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Бургас</w:t>
            </w:r>
            <w:r w:rsidR="007D3015">
              <w:rPr>
                <w:rFonts w:ascii="Times New Roman" w:hAnsi="Times New Roman"/>
                <w:sz w:val="18"/>
                <w:szCs w:val="18"/>
                <w:lang w:val="bg-BG"/>
              </w:rPr>
              <w:br/>
              <w:t>Изх.№ 05-635-1/25.05.2021 г.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79C79D80" w14:textId="77777777" w:rsidR="008D034B" w:rsidRDefault="00286D03" w:rsidP="00704A7F">
            <w:pPr>
              <w:tabs>
                <w:tab w:val="left" w:pos="176"/>
              </w:tabs>
              <w:spacing w:before="20" w:after="20"/>
              <w:ind w:left="176" w:hanging="176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Няма възражения, бележки и препоръки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79F24137" w14:textId="77777777" w:rsidR="008D034B" w:rsidRPr="00BE1B32" w:rsidRDefault="008D034B" w:rsidP="002F7400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252" w:type="dxa"/>
            <w:tcBorders>
              <w:bottom w:val="single" w:sz="4" w:space="0" w:color="auto"/>
              <w:right w:val="single" w:sz="4" w:space="0" w:color="auto"/>
            </w:tcBorders>
          </w:tcPr>
          <w:p w14:paraId="5DBCD5C9" w14:textId="77777777" w:rsidR="008D034B" w:rsidRPr="00704A7F" w:rsidRDefault="008D034B" w:rsidP="00300DFF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</w:tr>
      <w:tr w:rsidR="008D034B" w:rsidRPr="00BE1B32" w14:paraId="4F3DC6F4" w14:textId="77777777" w:rsidTr="002F7400">
        <w:tc>
          <w:tcPr>
            <w:tcW w:w="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46F85" w14:textId="77777777" w:rsidR="008D034B" w:rsidRPr="00BE1B32" w:rsidRDefault="00286D03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8.</w:t>
            </w: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716D0" w14:textId="77777777" w:rsidR="008D034B" w:rsidRPr="00BE1B32" w:rsidRDefault="00286D03" w:rsidP="007D3015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Министерство на околната среда и водите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br/>
              <w:t xml:space="preserve">Регионална инспекция по околната среда и водите </w:t>
            </w:r>
            <w:r w:rsidR="007D3015">
              <w:rPr>
                <w:rFonts w:ascii="Times New Roman" w:hAnsi="Times New Roman"/>
                <w:sz w:val="18"/>
                <w:szCs w:val="18"/>
                <w:lang w:val="bg-BG"/>
              </w:rPr>
              <w:t>–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Варна</w:t>
            </w:r>
            <w:r w:rsidR="007D3015">
              <w:rPr>
                <w:rFonts w:ascii="Times New Roman" w:hAnsi="Times New Roman"/>
                <w:sz w:val="18"/>
                <w:szCs w:val="18"/>
                <w:lang w:val="bg-BG"/>
              </w:rPr>
              <w:br/>
              <w:t>Изх.№ 04-00-</w:t>
            </w:r>
            <w:r w:rsidR="007D3015">
              <w:rPr>
                <w:rFonts w:ascii="Times New Roman" w:hAnsi="Times New Roman"/>
                <w:sz w:val="18"/>
                <w:szCs w:val="18"/>
                <w:lang w:val="bg-BG"/>
              </w:rPr>
              <w:lastRenderedPageBreak/>
              <w:t>4286/14/21.05.2021 г.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2F22E6B5" w14:textId="77777777" w:rsidR="008D034B" w:rsidRDefault="00286D03" w:rsidP="00C228E2">
            <w:pPr>
              <w:tabs>
                <w:tab w:val="left" w:pos="176"/>
              </w:tabs>
              <w:spacing w:before="20" w:after="20"/>
              <w:ind w:left="176" w:hanging="176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lastRenderedPageBreak/>
              <w:t xml:space="preserve">Няма забележки 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68F9699F" w14:textId="77777777" w:rsidR="008D034B" w:rsidRPr="00BE1B32" w:rsidRDefault="008D034B" w:rsidP="002F7400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252" w:type="dxa"/>
            <w:tcBorders>
              <w:bottom w:val="single" w:sz="4" w:space="0" w:color="auto"/>
              <w:right w:val="single" w:sz="4" w:space="0" w:color="auto"/>
            </w:tcBorders>
          </w:tcPr>
          <w:p w14:paraId="4355D79F" w14:textId="77777777" w:rsidR="008D034B" w:rsidRPr="00704A7F" w:rsidRDefault="008D034B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</w:tr>
      <w:tr w:rsidR="008D034B" w:rsidRPr="00BE1B32" w14:paraId="78151BD4" w14:textId="77777777" w:rsidTr="001E6077">
        <w:tc>
          <w:tcPr>
            <w:tcW w:w="487" w:type="dxa"/>
            <w:tcBorders>
              <w:top w:val="single" w:sz="4" w:space="0" w:color="auto"/>
              <w:bottom w:val="nil"/>
            </w:tcBorders>
            <w:vAlign w:val="center"/>
          </w:tcPr>
          <w:p w14:paraId="10065077" w14:textId="77777777" w:rsidR="008D034B" w:rsidRPr="00BE1B32" w:rsidRDefault="00286D03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9.</w:t>
            </w:r>
          </w:p>
        </w:tc>
        <w:tc>
          <w:tcPr>
            <w:tcW w:w="2598" w:type="dxa"/>
            <w:tcBorders>
              <w:top w:val="single" w:sz="4" w:space="0" w:color="auto"/>
              <w:bottom w:val="nil"/>
            </w:tcBorders>
            <w:vAlign w:val="center"/>
          </w:tcPr>
          <w:p w14:paraId="5D49A631" w14:textId="77777777" w:rsidR="008D034B" w:rsidRPr="00BE1B32" w:rsidRDefault="00286D03" w:rsidP="0048590C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Министерство на околната среда и водите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br/>
              <w:t>Регионална инспекция по околната среда и водите - Бургас</w:t>
            </w:r>
            <w:r w:rsidR="007D3015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</w:t>
            </w:r>
            <w:r w:rsidR="007D3015">
              <w:rPr>
                <w:rFonts w:ascii="Times New Roman" w:hAnsi="Times New Roman"/>
                <w:sz w:val="18"/>
                <w:szCs w:val="18"/>
                <w:lang w:val="bg-BG"/>
              </w:rPr>
              <w:br/>
              <w:t>Изх.№ </w:t>
            </w:r>
            <w:r w:rsidR="0048590C">
              <w:rPr>
                <w:rFonts w:ascii="Times New Roman" w:hAnsi="Times New Roman"/>
                <w:sz w:val="18"/>
                <w:szCs w:val="18"/>
                <w:lang w:val="bg-BG"/>
              </w:rPr>
              <w:t>ПД</w:t>
            </w:r>
            <w:r w:rsidR="007D3015">
              <w:rPr>
                <w:rFonts w:ascii="Times New Roman" w:hAnsi="Times New Roman"/>
                <w:sz w:val="18"/>
                <w:szCs w:val="18"/>
                <w:lang w:val="bg-BG"/>
              </w:rPr>
              <w:t>-</w:t>
            </w:r>
            <w:r w:rsidR="0048590C">
              <w:rPr>
                <w:rFonts w:ascii="Times New Roman" w:hAnsi="Times New Roman"/>
                <w:sz w:val="18"/>
                <w:szCs w:val="18"/>
                <w:lang w:val="bg-BG"/>
              </w:rPr>
              <w:t>1088(</w:t>
            </w:r>
            <w:r w:rsidR="007D3015">
              <w:rPr>
                <w:rFonts w:ascii="Times New Roman" w:hAnsi="Times New Roman"/>
                <w:sz w:val="18"/>
                <w:szCs w:val="18"/>
                <w:lang w:val="bg-BG"/>
              </w:rPr>
              <w:t>1</w:t>
            </w:r>
            <w:r w:rsidR="0048590C">
              <w:rPr>
                <w:rFonts w:ascii="Times New Roman" w:hAnsi="Times New Roman"/>
                <w:sz w:val="18"/>
                <w:szCs w:val="18"/>
                <w:lang w:val="bg-BG"/>
              </w:rPr>
              <w:t>)</w:t>
            </w:r>
            <w:r w:rsidR="007D3015">
              <w:rPr>
                <w:rFonts w:ascii="Times New Roman" w:hAnsi="Times New Roman"/>
                <w:sz w:val="18"/>
                <w:szCs w:val="18"/>
                <w:lang w:val="bg-BG"/>
              </w:rPr>
              <w:t>/</w:t>
            </w:r>
            <w:r w:rsidR="0048590C">
              <w:rPr>
                <w:rFonts w:ascii="Times New Roman" w:hAnsi="Times New Roman"/>
                <w:sz w:val="18"/>
                <w:szCs w:val="18"/>
                <w:lang w:val="bg-BG"/>
              </w:rPr>
              <w:t>1</w:t>
            </w:r>
            <w:r w:rsidR="007D3015">
              <w:rPr>
                <w:rFonts w:ascii="Times New Roman" w:hAnsi="Times New Roman"/>
                <w:sz w:val="18"/>
                <w:szCs w:val="18"/>
                <w:lang w:val="bg-BG"/>
              </w:rPr>
              <w:t>2.05.2021 г.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6D799225" w14:textId="77777777" w:rsidR="008D034B" w:rsidRDefault="00286D03" w:rsidP="00F57B5D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Отпадъчните води на гр.Созопол и гр.Черноморец се отвежда</w:t>
            </w:r>
            <w:r w:rsidR="0048590C">
              <w:rPr>
                <w:rFonts w:ascii="Times New Roman" w:hAnsi="Times New Roman"/>
                <w:sz w:val="18"/>
                <w:szCs w:val="18"/>
                <w:lang w:val="bg-BG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за пречистване в пречиствателна станция за отпадъчни води </w:t>
            </w:r>
            <w:r w:rsidR="0034483C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(ПСОВ) на канализационна система „Созопол-Черноморец-Варадиново“ с осигурени всички </w:t>
            </w:r>
            <w:r w:rsidR="00F57B5D">
              <w:rPr>
                <w:rFonts w:ascii="Times New Roman" w:hAnsi="Times New Roman"/>
                <w:sz w:val="18"/>
                <w:szCs w:val="18"/>
                <w:lang w:val="bg-BG"/>
              </w:rPr>
              <w:t>стъпала на пречистване на отпадъчните води, въведена в експлоатация през 2015 г.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6BE8884E" w14:textId="77777777" w:rsidR="008D034B" w:rsidRPr="00BE1B32" w:rsidRDefault="001E6077" w:rsidP="002F7400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Приема се</w:t>
            </w:r>
          </w:p>
        </w:tc>
        <w:tc>
          <w:tcPr>
            <w:tcW w:w="4252" w:type="dxa"/>
            <w:tcBorders>
              <w:bottom w:val="single" w:sz="4" w:space="0" w:color="auto"/>
              <w:right w:val="single" w:sz="4" w:space="0" w:color="auto"/>
            </w:tcBorders>
          </w:tcPr>
          <w:p w14:paraId="52C203B5" w14:textId="77777777" w:rsidR="008D034B" w:rsidRPr="00704A7F" w:rsidRDefault="008D034B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</w:tr>
      <w:tr w:rsidR="008D034B" w:rsidRPr="00BE1B32" w14:paraId="607DBE42" w14:textId="77777777" w:rsidTr="001E6077">
        <w:tc>
          <w:tcPr>
            <w:tcW w:w="487" w:type="dxa"/>
            <w:tcBorders>
              <w:top w:val="nil"/>
              <w:bottom w:val="nil"/>
            </w:tcBorders>
            <w:vAlign w:val="center"/>
          </w:tcPr>
          <w:p w14:paraId="5CD9957E" w14:textId="77777777" w:rsidR="008D034B" w:rsidRPr="00BE1B32" w:rsidRDefault="008D034B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nil"/>
              <w:bottom w:val="nil"/>
            </w:tcBorders>
            <w:vAlign w:val="center"/>
          </w:tcPr>
          <w:p w14:paraId="2248D7D2" w14:textId="77777777" w:rsidR="008D034B" w:rsidRPr="00BE1B32" w:rsidRDefault="008D034B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5F8C4CFB" w14:textId="77777777" w:rsidR="008D034B" w:rsidRDefault="00F57B5D" w:rsidP="0082283C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 xml:space="preserve">Отпадъчните води на </w:t>
            </w:r>
            <w:r w:rsidR="0082283C">
              <w:rPr>
                <w:rFonts w:ascii="Times New Roman" w:hAnsi="Times New Roman"/>
                <w:sz w:val="18"/>
                <w:szCs w:val="18"/>
                <w:lang w:val="bg-BG"/>
              </w:rPr>
              <w:t>кв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 xml:space="preserve">.Сарафово и гр.Бургас се събират и отвеждат чрез два главни канализационни канала до КПС – Сарафово, откъдето посредством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bg-BG"/>
              </w:rPr>
              <w:t>тласкател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се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bg-BG"/>
              </w:rPr>
              <w:t>претласкват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към ПСОВ – Поморие за пречистване.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24723425" w14:textId="77777777" w:rsidR="008D034B" w:rsidRPr="00BE1B32" w:rsidRDefault="001E6077" w:rsidP="002F7400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Приема се</w:t>
            </w:r>
          </w:p>
        </w:tc>
        <w:tc>
          <w:tcPr>
            <w:tcW w:w="4252" w:type="dxa"/>
            <w:tcBorders>
              <w:bottom w:val="single" w:sz="4" w:space="0" w:color="auto"/>
              <w:right w:val="single" w:sz="4" w:space="0" w:color="auto"/>
            </w:tcBorders>
          </w:tcPr>
          <w:p w14:paraId="4C4725B0" w14:textId="77777777" w:rsidR="008D034B" w:rsidRPr="00704A7F" w:rsidRDefault="008D034B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</w:tr>
      <w:tr w:rsidR="008D034B" w:rsidRPr="00BE1B32" w14:paraId="01508DD8" w14:textId="77777777" w:rsidTr="00467D49">
        <w:tc>
          <w:tcPr>
            <w:tcW w:w="487" w:type="dxa"/>
            <w:tcBorders>
              <w:top w:val="nil"/>
              <w:bottom w:val="single" w:sz="4" w:space="0" w:color="auto"/>
            </w:tcBorders>
            <w:vAlign w:val="center"/>
          </w:tcPr>
          <w:p w14:paraId="52F8C457" w14:textId="77777777" w:rsidR="008D034B" w:rsidRPr="00BE1B32" w:rsidRDefault="008D034B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nil"/>
              <w:bottom w:val="single" w:sz="4" w:space="0" w:color="auto"/>
            </w:tcBorders>
            <w:vAlign w:val="center"/>
          </w:tcPr>
          <w:p w14:paraId="2C9119B2" w14:textId="77777777" w:rsidR="008D034B" w:rsidRPr="00BE1B32" w:rsidRDefault="008D034B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55937E35" w14:textId="77777777" w:rsidR="008D034B" w:rsidRDefault="00467D49" w:rsidP="000C6584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 xml:space="preserve">В Доклада по ЕО (на стр.149) е представено неточна информация по отношение заустването на отпадъчните води на „Лукойл Нефтохим Бургас“ АД, основна площадка. Пречистените отпадъчни води на изход от централна пречиствателна станция се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bg-BG"/>
              </w:rPr>
              <w:t>заустват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във второ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bg-BG"/>
              </w:rPr>
              <w:t>предезеро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от системата Окислителни езера, а не както е посочено в доклада – езеро Вая.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165D881B" w14:textId="77777777" w:rsidR="008D034B" w:rsidRPr="00BE1B32" w:rsidRDefault="001E6077" w:rsidP="002F7400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Приема се</w:t>
            </w:r>
          </w:p>
        </w:tc>
        <w:tc>
          <w:tcPr>
            <w:tcW w:w="4252" w:type="dxa"/>
            <w:tcBorders>
              <w:bottom w:val="single" w:sz="4" w:space="0" w:color="auto"/>
              <w:right w:val="single" w:sz="4" w:space="0" w:color="auto"/>
            </w:tcBorders>
          </w:tcPr>
          <w:p w14:paraId="1D3B26EA" w14:textId="77777777" w:rsidR="008D034B" w:rsidRPr="00704A7F" w:rsidRDefault="008D034B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</w:tr>
      <w:tr w:rsidR="00F57B5D" w:rsidRPr="00BE1B32" w14:paraId="623A6EF5" w14:textId="77777777" w:rsidTr="002F7400">
        <w:tc>
          <w:tcPr>
            <w:tcW w:w="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E38BE" w14:textId="77777777" w:rsidR="00F57B5D" w:rsidRPr="00BE1B32" w:rsidRDefault="00467D49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10.</w:t>
            </w: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37703" w14:textId="77777777" w:rsidR="00F57B5D" w:rsidRPr="00BE1B32" w:rsidRDefault="00D542F7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Министерство на здравеопазването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br/>
              <w:t>Регионална здравна инспекция</w:t>
            </w:r>
            <w:r w:rsidR="008A19EB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</w:t>
            </w:r>
            <w:r w:rsidR="0048590C">
              <w:rPr>
                <w:rFonts w:ascii="Times New Roman" w:hAnsi="Times New Roman"/>
                <w:sz w:val="18"/>
                <w:szCs w:val="18"/>
                <w:lang w:val="bg-BG"/>
              </w:rPr>
              <w:t>–</w:t>
            </w:r>
            <w:r w:rsidR="008A19EB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Добрич</w:t>
            </w:r>
            <w:r w:rsidR="0048590C">
              <w:rPr>
                <w:rFonts w:ascii="Times New Roman" w:hAnsi="Times New Roman"/>
                <w:sz w:val="18"/>
                <w:szCs w:val="18"/>
                <w:lang w:val="bg-BG"/>
              </w:rPr>
              <w:br/>
              <w:t>03-672-1/28.05.2021 г.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0EE996F5" w14:textId="77777777" w:rsidR="00F57B5D" w:rsidRDefault="008A19EB" w:rsidP="008A19EB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 xml:space="preserve">Няма възражения и бележки. 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br/>
              <w:t>Отправя препоръка към компетентните институции, в това число областни и общински администрации за проучване и отстраняване на причините за влошаване на качеството на водата от „отлична“ в „добра“ в 6 зони за къпане.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3250DD2B" w14:textId="77777777" w:rsidR="00F57B5D" w:rsidRPr="00BE1B32" w:rsidRDefault="00F57B5D" w:rsidP="002F7400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252" w:type="dxa"/>
            <w:tcBorders>
              <w:bottom w:val="single" w:sz="4" w:space="0" w:color="auto"/>
              <w:right w:val="single" w:sz="4" w:space="0" w:color="auto"/>
            </w:tcBorders>
          </w:tcPr>
          <w:p w14:paraId="63417BE2" w14:textId="77777777" w:rsidR="00F57B5D" w:rsidRPr="00704A7F" w:rsidRDefault="00F57B5D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</w:tr>
      <w:tr w:rsidR="00EA7D41" w:rsidRPr="00BE1B32" w14:paraId="5F8C44F2" w14:textId="77777777" w:rsidTr="0082283C">
        <w:tc>
          <w:tcPr>
            <w:tcW w:w="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F8F62" w14:textId="77777777" w:rsidR="00EA7D41" w:rsidRPr="00BE1B32" w:rsidRDefault="008A19EB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11.</w:t>
            </w: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C8F66" w14:textId="77777777" w:rsidR="00EA7D41" w:rsidRPr="00BE1B32" w:rsidRDefault="008A19EB" w:rsidP="00BE1D5E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Министерство на здравеопазването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br/>
            </w:r>
            <w:r w:rsidR="0022543D">
              <w:rPr>
                <w:rFonts w:ascii="Times New Roman" w:hAnsi="Times New Roman"/>
                <w:sz w:val="18"/>
                <w:szCs w:val="18"/>
                <w:lang w:val="bg-BG"/>
              </w:rPr>
              <w:t>Главен държавен здравен инспектор</w:t>
            </w:r>
            <w:r w:rsidR="0048590C">
              <w:rPr>
                <w:rFonts w:ascii="Times New Roman" w:hAnsi="Times New Roman"/>
                <w:sz w:val="18"/>
                <w:szCs w:val="18"/>
                <w:lang w:val="bg-BG"/>
              </w:rPr>
              <w:br/>
            </w:r>
            <w:r w:rsidR="00BE1D5E">
              <w:rPr>
                <w:rFonts w:ascii="Times New Roman" w:hAnsi="Times New Roman"/>
                <w:sz w:val="18"/>
                <w:szCs w:val="18"/>
                <w:lang w:val="bg-BG"/>
              </w:rPr>
              <w:t>04-09-65/01.06.2021 г.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67460C00" w14:textId="77777777" w:rsidR="00EA7D41" w:rsidRDefault="0022543D" w:rsidP="002F7400">
            <w:pPr>
              <w:tabs>
                <w:tab w:val="left" w:pos="176"/>
              </w:tabs>
              <w:spacing w:before="20" w:after="20"/>
              <w:ind w:left="176" w:hanging="176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ab/>
              <w:t>В т.4.1.2 Водни тела определени като води за отдих и водни спортове включително определени зони с води за къпане – на стр.267-269 е поместен</w:t>
            </w:r>
            <w:r w:rsidR="0082283C">
              <w:rPr>
                <w:rFonts w:ascii="Times New Roman" w:hAnsi="Times New Roman"/>
                <w:sz w:val="18"/>
                <w:szCs w:val="18"/>
                <w:lang w:val="bg-BG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таблица за качеството на </w:t>
            </w:r>
            <w:r w:rsidR="008E04BE">
              <w:rPr>
                <w:rFonts w:ascii="Times New Roman" w:hAnsi="Times New Roman"/>
                <w:sz w:val="18"/>
                <w:szCs w:val="18"/>
                <w:lang w:val="bg-BG"/>
              </w:rPr>
              <w:t>водите за къпане за периода 2004-2018 г. Представените в таблицата данни са непълни и некоректни, като за част от зоните категоризацията е представено неправилно.</w:t>
            </w:r>
            <w:r w:rsidR="008E04BE">
              <w:rPr>
                <w:rFonts w:ascii="Times New Roman" w:hAnsi="Times New Roman"/>
                <w:sz w:val="18"/>
                <w:szCs w:val="18"/>
                <w:lang w:val="bg-BG"/>
              </w:rPr>
              <w:br/>
              <w:t xml:space="preserve">В тази връзка е необходимо корекция на доклада в тази му част, като за целта допълнително представяме коректни данни за категоризация на водите за къпане през горепосочения период, както и за следващите две години (2019-2020 г.). В доклада следва изрично да се посочи, че все още процентът на зоните за къпане с отлично качество на водите за къпане е значително по-нисък от средноевропейския, което изисква прилагане на устойчиви решения за </w:t>
            </w:r>
            <w:r w:rsidR="008E04BE">
              <w:rPr>
                <w:rFonts w:ascii="Times New Roman" w:hAnsi="Times New Roman"/>
                <w:sz w:val="18"/>
                <w:szCs w:val="18"/>
                <w:lang w:val="bg-BG"/>
              </w:rPr>
              <w:lastRenderedPageBreak/>
              <w:t>недопускане на замърсяване на водите за къпане както от замърсяване, произхождащо от сушата и вливащите се в морето</w:t>
            </w:r>
            <w:r w:rsidR="00057322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води</w:t>
            </w:r>
            <w:r w:rsidR="008E04BE">
              <w:rPr>
                <w:rFonts w:ascii="Times New Roman" w:hAnsi="Times New Roman"/>
                <w:sz w:val="18"/>
                <w:szCs w:val="18"/>
                <w:lang w:val="bg-BG"/>
              </w:rPr>
              <w:t>,</w:t>
            </w:r>
            <w:r w:rsidR="00057322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</w:t>
            </w:r>
            <w:r w:rsidR="008E04BE">
              <w:rPr>
                <w:rFonts w:ascii="Times New Roman" w:hAnsi="Times New Roman"/>
                <w:sz w:val="18"/>
                <w:szCs w:val="18"/>
                <w:lang w:val="bg-BG"/>
              </w:rPr>
              <w:t>така</w:t>
            </w:r>
            <w:r w:rsidR="00057322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и от замърсяване, което може да се дължи на замърсяване на морските води от корабоплаването, отглеждането на аквакултури и по-специално промишлено развъждане н риби в близост до зони за къпане и др.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054754F0" w14:textId="77777777" w:rsidR="00EA7D41" w:rsidRDefault="0022543D" w:rsidP="0022543D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lastRenderedPageBreak/>
              <w:t>Приема се (данни до 2020 г.  в ДЕО няма поради</w:t>
            </w:r>
            <w:r w:rsidR="008E04BE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това, че ДЕО е предаден преди тяхното публикуване).</w:t>
            </w:r>
            <w:r w:rsidR="008E04BE">
              <w:rPr>
                <w:rFonts w:ascii="Times New Roman" w:hAnsi="Times New Roman"/>
                <w:sz w:val="18"/>
                <w:szCs w:val="18"/>
                <w:lang w:val="bg-BG"/>
              </w:rPr>
              <w:br/>
              <w:t>Препоръчаната мярка е включена в ДЕО.</w:t>
            </w:r>
          </w:p>
          <w:p w14:paraId="1C92351C" w14:textId="77777777" w:rsidR="00334FE8" w:rsidRPr="00BE1B32" w:rsidRDefault="00334FE8" w:rsidP="0022543D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Поместена е представената от МЗ  таблица</w:t>
            </w:r>
            <w:r w:rsidR="006A32A3">
              <w:rPr>
                <w:rFonts w:ascii="Times New Roman" w:hAnsi="Times New Roman"/>
                <w:sz w:val="18"/>
                <w:szCs w:val="18"/>
                <w:lang w:val="bg-BG"/>
              </w:rPr>
              <w:t>.</w:t>
            </w:r>
          </w:p>
        </w:tc>
        <w:tc>
          <w:tcPr>
            <w:tcW w:w="4252" w:type="dxa"/>
            <w:tcBorders>
              <w:bottom w:val="single" w:sz="4" w:space="0" w:color="auto"/>
              <w:right w:val="single" w:sz="4" w:space="0" w:color="auto"/>
            </w:tcBorders>
          </w:tcPr>
          <w:p w14:paraId="300C364F" w14:textId="77777777" w:rsidR="00EA7D41" w:rsidRPr="00704A7F" w:rsidRDefault="00EA7D41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</w:tr>
      <w:tr w:rsidR="00CE7AA6" w:rsidRPr="00BE1B32" w14:paraId="4B4E4421" w14:textId="77777777" w:rsidTr="0082283C">
        <w:tc>
          <w:tcPr>
            <w:tcW w:w="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DE65C" w14:textId="77777777" w:rsidR="00CE7AA6" w:rsidRPr="00BE1B32" w:rsidRDefault="00CE7AA6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B2739" w14:textId="77777777" w:rsidR="00CE7AA6" w:rsidRPr="00BE1B32" w:rsidRDefault="00CE7AA6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117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C7A57" w14:textId="77777777" w:rsidR="00CE7AA6" w:rsidRPr="00BE1B32" w:rsidRDefault="00CE7AA6" w:rsidP="00CE7AA6">
            <w:pPr>
              <w:spacing w:before="20" w:after="20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Задание за обхват и съдържание на ДЕО</w:t>
            </w:r>
          </w:p>
        </w:tc>
      </w:tr>
      <w:tr w:rsidR="00EA7D41" w:rsidRPr="00BE1B32" w14:paraId="5114817E" w14:textId="77777777" w:rsidTr="0082283C">
        <w:tc>
          <w:tcPr>
            <w:tcW w:w="487" w:type="dxa"/>
            <w:tcBorders>
              <w:top w:val="single" w:sz="4" w:space="0" w:color="auto"/>
              <w:bottom w:val="nil"/>
            </w:tcBorders>
            <w:vAlign w:val="center"/>
          </w:tcPr>
          <w:p w14:paraId="14988EBE" w14:textId="77777777" w:rsidR="00EA7D41" w:rsidRPr="00BE1B32" w:rsidRDefault="00CE7AA6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12.</w:t>
            </w:r>
          </w:p>
        </w:tc>
        <w:tc>
          <w:tcPr>
            <w:tcW w:w="2598" w:type="dxa"/>
            <w:tcBorders>
              <w:top w:val="single" w:sz="4" w:space="0" w:color="auto"/>
              <w:bottom w:val="nil"/>
            </w:tcBorders>
            <w:vAlign w:val="center"/>
          </w:tcPr>
          <w:p w14:paraId="3BA8BFF4" w14:textId="77777777" w:rsidR="00EA7D41" w:rsidRDefault="00CE7AA6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Министерство на околната среда и водите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br/>
              <w:t>БДЧР</w:t>
            </w:r>
            <w:r w:rsidR="007672DE">
              <w:rPr>
                <w:rFonts w:ascii="Times New Roman" w:hAnsi="Times New Roman"/>
                <w:sz w:val="18"/>
                <w:szCs w:val="18"/>
                <w:lang w:val="bg-BG"/>
              </w:rPr>
              <w:br/>
              <w:t>Изх.№ 04-00-90 (АИ)</w:t>
            </w:r>
          </w:p>
          <w:p w14:paraId="53D8BE91" w14:textId="77777777" w:rsidR="006A32A3" w:rsidRPr="00BE1B32" w:rsidRDefault="006A32A3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01.06.2021 г.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3D13B317" w14:textId="77777777" w:rsidR="00EA7D41" w:rsidRDefault="00CE7AA6" w:rsidP="006B036C">
            <w:pPr>
              <w:tabs>
                <w:tab w:val="left" w:pos="176"/>
              </w:tabs>
              <w:spacing w:before="20" w:after="20"/>
              <w:ind w:left="176" w:hanging="176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ab/>
              <w:t>Карта 7 „Зони за риболов и отглеждане на аквакултури“</w:t>
            </w:r>
            <w:r w:rsidR="00A94D5D">
              <w:rPr>
                <w:rFonts w:ascii="Times New Roman" w:hAnsi="Times New Roman"/>
                <w:sz w:val="18"/>
                <w:szCs w:val="18"/>
                <w:lang w:val="bg-BG"/>
              </w:rPr>
              <w:br/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>В легендата към картата са посочени обекти, които</w:t>
            </w:r>
            <w:r w:rsidR="000D7F67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>са маркирани в зелен цвят</w:t>
            </w:r>
            <w:r w:rsidR="000D7F67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, озаглавени „Зони за аквакултури“. Картата следва да се коригира, имайки предвид че зоната, включваща крайбрежните морски води </w:t>
            </w:r>
            <w:r w:rsidR="00412F8F">
              <w:rPr>
                <w:rFonts w:ascii="Times New Roman" w:hAnsi="Times New Roman"/>
                <w:sz w:val="18"/>
                <w:szCs w:val="18"/>
                <w:lang w:val="bg-BG"/>
              </w:rPr>
              <w:t>за отглеждане на черупкови организми е коректно означена, но посочената „Зона за аквакултури“ всъщност са разрешените от БДЧР площи на районите (обектите) за ползване на повърхностен воден обект – Черно море, за отглеждане на аквакултури (риби, черупкови организми, стрида и др. водни организми) (съществуващи и/или бъдещи мидени/</w:t>
            </w:r>
            <w:proofErr w:type="spellStart"/>
            <w:r w:rsidR="00412F8F">
              <w:rPr>
                <w:rFonts w:ascii="Times New Roman" w:hAnsi="Times New Roman"/>
                <w:sz w:val="18"/>
                <w:szCs w:val="18"/>
                <w:lang w:val="bg-BG"/>
              </w:rPr>
              <w:t>стридени</w:t>
            </w:r>
            <w:proofErr w:type="spellEnd"/>
            <w:r w:rsidR="00412F8F">
              <w:rPr>
                <w:rFonts w:ascii="Times New Roman" w:hAnsi="Times New Roman"/>
                <w:sz w:val="18"/>
                <w:szCs w:val="18"/>
                <w:lang w:val="bg-BG"/>
              </w:rPr>
              <w:t>/рибни ферми)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37CA6135" w14:textId="77777777" w:rsidR="006A32A3" w:rsidRDefault="00532CD6" w:rsidP="006A32A3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Не се отнася за задание за обхват и съдържание на ДЕО.</w:t>
            </w:r>
          </w:p>
          <w:p w14:paraId="69FFFEA6" w14:textId="77777777" w:rsidR="00EA7D41" w:rsidRPr="00BE1B32" w:rsidRDefault="006A32A3" w:rsidP="006A32A3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В</w:t>
            </w:r>
            <w:r w:rsidR="00532CD6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ДЕО и 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>ДОСВ е извършена посочената корекция на картата.</w:t>
            </w:r>
            <w:r w:rsidR="00B772F9">
              <w:rPr>
                <w:rFonts w:ascii="Times New Roman" w:hAnsi="Times New Roman"/>
                <w:sz w:val="18"/>
                <w:szCs w:val="18"/>
                <w:lang w:val="bg-BG"/>
              </w:rPr>
              <w:t>.</w:t>
            </w:r>
          </w:p>
        </w:tc>
        <w:tc>
          <w:tcPr>
            <w:tcW w:w="4252" w:type="dxa"/>
            <w:tcBorders>
              <w:bottom w:val="single" w:sz="4" w:space="0" w:color="auto"/>
              <w:right w:val="single" w:sz="4" w:space="0" w:color="auto"/>
            </w:tcBorders>
          </w:tcPr>
          <w:p w14:paraId="1CD922B0" w14:textId="77777777" w:rsidR="00EA7D41" w:rsidRPr="00704A7F" w:rsidRDefault="00EA7D41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</w:tr>
      <w:tr w:rsidR="00B772F9" w:rsidRPr="00BE1B32" w14:paraId="4CA8BF21" w14:textId="77777777" w:rsidTr="0082283C">
        <w:tc>
          <w:tcPr>
            <w:tcW w:w="487" w:type="dxa"/>
            <w:tcBorders>
              <w:top w:val="nil"/>
              <w:bottom w:val="nil"/>
            </w:tcBorders>
            <w:vAlign w:val="center"/>
          </w:tcPr>
          <w:p w14:paraId="1AB8AA86" w14:textId="77777777" w:rsidR="00B772F9" w:rsidRPr="00BE1B32" w:rsidRDefault="00B772F9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nil"/>
              <w:bottom w:val="nil"/>
            </w:tcBorders>
            <w:vAlign w:val="center"/>
          </w:tcPr>
          <w:p w14:paraId="397291CD" w14:textId="77777777" w:rsidR="00B772F9" w:rsidRPr="00BE1B32" w:rsidRDefault="00B772F9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117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2502" w14:textId="77777777" w:rsidR="00B772F9" w:rsidRPr="00BE1B32" w:rsidRDefault="00B772F9" w:rsidP="002F7400">
            <w:pPr>
              <w:spacing w:before="20" w:after="20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ДЕО</w:t>
            </w:r>
          </w:p>
        </w:tc>
      </w:tr>
      <w:tr w:rsidR="00EA7D41" w:rsidRPr="00BE1B32" w14:paraId="790C90CA" w14:textId="77777777" w:rsidTr="008C63AB">
        <w:tc>
          <w:tcPr>
            <w:tcW w:w="487" w:type="dxa"/>
            <w:tcBorders>
              <w:top w:val="nil"/>
              <w:bottom w:val="nil"/>
            </w:tcBorders>
            <w:vAlign w:val="center"/>
          </w:tcPr>
          <w:p w14:paraId="00B92325" w14:textId="77777777" w:rsidR="00EA7D41" w:rsidRPr="00BE1B32" w:rsidRDefault="00EA7D41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nil"/>
              <w:bottom w:val="nil"/>
            </w:tcBorders>
            <w:vAlign w:val="center"/>
          </w:tcPr>
          <w:p w14:paraId="5985E0DC" w14:textId="77777777" w:rsidR="00EA7D41" w:rsidRPr="00BE1B32" w:rsidRDefault="00EA7D41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00104E64" w14:textId="77777777" w:rsidR="00EA7D41" w:rsidRDefault="000D4DA7" w:rsidP="001D2206">
            <w:pPr>
              <w:tabs>
                <w:tab w:val="left" w:pos="459"/>
              </w:tabs>
              <w:spacing w:before="20" w:after="20"/>
              <w:ind w:left="459" w:hanging="459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3</w:t>
            </w:r>
            <w:r w:rsidR="00B772F9">
              <w:rPr>
                <w:rFonts w:ascii="Times New Roman" w:hAnsi="Times New Roman"/>
                <w:sz w:val="18"/>
                <w:szCs w:val="18"/>
                <w:lang w:val="bg-BG"/>
              </w:rPr>
              <w:t>.1.</w:t>
            </w:r>
            <w:r w:rsidR="00B772F9">
              <w:rPr>
                <w:rFonts w:ascii="Times New Roman" w:hAnsi="Times New Roman"/>
                <w:sz w:val="18"/>
                <w:szCs w:val="18"/>
                <w:lang w:val="bg-BG"/>
              </w:rPr>
              <w:tab/>
              <w:t xml:space="preserve">Налична констатацията, че контролът на морските аквакултури е недостатъчен и липсва </w:t>
            </w:r>
            <w:r w:rsidR="00C40DCA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диверсификация на морските аквакултури. Да се коригират текстовете, тъй като контролът на обектите свързани с отглеждане на аквакултури в Черно море обхваща различни аспекти и се извършва от няколко институции </w:t>
            </w:r>
            <w:r w:rsidR="00435DE1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съгласно вменените им отговорности от националното законодателство (като БДЧР, </w:t>
            </w:r>
            <w:r w:rsidR="001D2206">
              <w:rPr>
                <w:rFonts w:ascii="Times New Roman" w:hAnsi="Times New Roman"/>
                <w:sz w:val="18"/>
                <w:szCs w:val="18"/>
                <w:lang w:val="bg-BG"/>
              </w:rPr>
              <w:t>И</w:t>
            </w:r>
            <w:r w:rsidR="00435DE1">
              <w:rPr>
                <w:rFonts w:ascii="Times New Roman" w:hAnsi="Times New Roman"/>
                <w:sz w:val="18"/>
                <w:szCs w:val="18"/>
                <w:lang w:val="bg-BG"/>
              </w:rPr>
              <w:t>АРА, БАБХ)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0C9BF194" w14:textId="77777777" w:rsidR="00EA7D41" w:rsidRPr="00BE1B32" w:rsidRDefault="00B772F9" w:rsidP="002F7400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Приема се</w:t>
            </w:r>
            <w:r w:rsidR="006A32A3">
              <w:rPr>
                <w:rFonts w:ascii="Times New Roman" w:hAnsi="Times New Roman"/>
                <w:sz w:val="18"/>
                <w:szCs w:val="18"/>
                <w:lang w:val="bg-BG"/>
              </w:rPr>
              <w:t>. Текстът е коригиран.</w:t>
            </w:r>
          </w:p>
        </w:tc>
        <w:tc>
          <w:tcPr>
            <w:tcW w:w="4252" w:type="dxa"/>
            <w:tcBorders>
              <w:bottom w:val="single" w:sz="4" w:space="0" w:color="auto"/>
              <w:right w:val="single" w:sz="4" w:space="0" w:color="auto"/>
            </w:tcBorders>
          </w:tcPr>
          <w:p w14:paraId="558F646D" w14:textId="77777777" w:rsidR="00EA7D41" w:rsidRPr="00704A7F" w:rsidRDefault="00EA7D41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</w:tr>
      <w:tr w:rsidR="00EA7D41" w:rsidRPr="00BE1B32" w14:paraId="20729760" w14:textId="77777777" w:rsidTr="008C63AB">
        <w:tc>
          <w:tcPr>
            <w:tcW w:w="487" w:type="dxa"/>
            <w:tcBorders>
              <w:top w:val="nil"/>
              <w:bottom w:val="nil"/>
            </w:tcBorders>
            <w:vAlign w:val="center"/>
          </w:tcPr>
          <w:p w14:paraId="721B9249" w14:textId="77777777" w:rsidR="00EA7D41" w:rsidRPr="00BE1B32" w:rsidRDefault="00EA7D41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nil"/>
              <w:bottom w:val="nil"/>
            </w:tcBorders>
            <w:vAlign w:val="center"/>
          </w:tcPr>
          <w:p w14:paraId="26C7F2EE" w14:textId="77777777" w:rsidR="00EA7D41" w:rsidRPr="00BE1B32" w:rsidRDefault="00EA7D41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5FBF6A67" w14:textId="77777777" w:rsidR="000D4DA7" w:rsidRDefault="00435DE1" w:rsidP="000D4DA7">
            <w:pPr>
              <w:tabs>
                <w:tab w:val="left" w:pos="459"/>
              </w:tabs>
              <w:spacing w:before="20" w:after="20"/>
              <w:ind w:left="459" w:hanging="459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II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>.</w:t>
            </w:r>
            <w:r w:rsidR="000D4DA7">
              <w:rPr>
                <w:rFonts w:ascii="Times New Roman" w:hAnsi="Times New Roman"/>
                <w:sz w:val="18"/>
                <w:szCs w:val="18"/>
                <w:lang w:val="bg-BG"/>
              </w:rPr>
              <w:t>3.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>2.1</w:t>
            </w:r>
          </w:p>
          <w:p w14:paraId="4D61D85E" w14:textId="77777777" w:rsidR="00EA7D41" w:rsidRPr="00435DE1" w:rsidRDefault="000D4DA7" w:rsidP="000D4DA7">
            <w:pPr>
              <w:tabs>
                <w:tab w:val="left" w:pos="459"/>
              </w:tabs>
              <w:spacing w:before="20" w:after="20"/>
              <w:ind w:left="459" w:hanging="459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3.2.1</w:t>
            </w:r>
            <w:r w:rsidRPr="000D4DA7">
              <w:rPr>
                <w:rFonts w:ascii="Times New Roman" w:hAnsi="Times New Roman"/>
                <w:sz w:val="18"/>
                <w:szCs w:val="18"/>
                <w:lang w:val="bg-BG"/>
              </w:rPr>
              <w:tab/>
            </w:r>
            <w:r w:rsidR="00B92C90" w:rsidRPr="000D4DA7">
              <w:rPr>
                <w:rFonts w:ascii="Times New Roman" w:hAnsi="Times New Roman"/>
                <w:color w:val="000000"/>
                <w:sz w:val="18"/>
                <w:szCs w:val="18"/>
                <w:lang w:val="bg-BG" w:eastAsia="bg-BG" w:bidi="bg-BG"/>
              </w:rPr>
              <w:t>В част „Мотиви, цел и обхват на МППРБ“ в описанието на главната цел е необходимо да се внесе допълнително уточнение, че за постигането на добро състояние на морската околна среда се разработва и изпълнява Програма от мерки (</w:t>
            </w:r>
            <w:proofErr w:type="spellStart"/>
            <w:r w:rsidR="00B92C90" w:rsidRPr="000D4DA7">
              <w:rPr>
                <w:rFonts w:ascii="Times New Roman" w:hAnsi="Times New Roman"/>
                <w:color w:val="000000"/>
                <w:sz w:val="18"/>
                <w:szCs w:val="18"/>
                <w:lang w:val="bg-BG" w:eastAsia="bg-BG" w:bidi="bg-BG"/>
              </w:rPr>
              <w:t>ПоМ</w:t>
            </w:r>
            <w:proofErr w:type="spellEnd"/>
            <w:r w:rsidR="00B92C90" w:rsidRPr="000D4DA7">
              <w:rPr>
                <w:rFonts w:ascii="Times New Roman" w:hAnsi="Times New Roman"/>
                <w:color w:val="000000"/>
                <w:sz w:val="18"/>
                <w:szCs w:val="18"/>
                <w:lang w:val="bg-BG" w:eastAsia="bg-BG" w:bidi="bg-BG"/>
              </w:rPr>
              <w:t xml:space="preserve">) към Морската стратегия на Р България съгласно РДМС, която се допълва от </w:t>
            </w:r>
            <w:r w:rsidR="00B92C90" w:rsidRPr="000D4DA7">
              <w:rPr>
                <w:rFonts w:ascii="Times New Roman" w:hAnsi="Times New Roman"/>
                <w:color w:val="000000"/>
                <w:sz w:val="18"/>
                <w:szCs w:val="18"/>
                <w:lang w:val="bg-BG" w:eastAsia="bg-BG" w:bidi="bg-BG"/>
              </w:rPr>
              <w:lastRenderedPageBreak/>
              <w:t>планираните мерки в ПУРБ съгласно РДВ за крайбрежните води.</w:t>
            </w:r>
            <w:r w:rsidR="00B92C90" w:rsidRPr="000D4DA7">
              <w:rPr>
                <w:rFonts w:ascii="Times New Roman" w:hAnsi="Times New Roman"/>
                <w:sz w:val="18"/>
                <w:szCs w:val="18"/>
                <w:lang w:val="bg-BG"/>
              </w:rPr>
              <w:br/>
            </w:r>
            <w:r w:rsidR="00435DE1" w:rsidRPr="000D4DA7">
              <w:rPr>
                <w:rFonts w:ascii="Times New Roman" w:hAnsi="Times New Roman"/>
                <w:sz w:val="18"/>
                <w:szCs w:val="18"/>
                <w:lang w:val="bg-BG"/>
              </w:rPr>
              <w:t>Да се допълни и „планираните мерки в ПУРБ съгласно РДВ за крайбрежните води“.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3DB67E04" w14:textId="77777777" w:rsidR="00EA7D41" w:rsidRPr="00BE1B32" w:rsidRDefault="00435DE1" w:rsidP="002F7400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lastRenderedPageBreak/>
              <w:t>Приема се</w:t>
            </w:r>
          </w:p>
        </w:tc>
        <w:tc>
          <w:tcPr>
            <w:tcW w:w="4252" w:type="dxa"/>
            <w:tcBorders>
              <w:bottom w:val="single" w:sz="4" w:space="0" w:color="auto"/>
              <w:right w:val="single" w:sz="4" w:space="0" w:color="auto"/>
            </w:tcBorders>
          </w:tcPr>
          <w:p w14:paraId="1D0D4090" w14:textId="77777777" w:rsidR="00EA7D41" w:rsidRPr="00704A7F" w:rsidRDefault="00EA7D41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</w:tr>
      <w:tr w:rsidR="00EA7D41" w:rsidRPr="00BE1B32" w14:paraId="6A248B19" w14:textId="77777777" w:rsidTr="008C63AB">
        <w:tc>
          <w:tcPr>
            <w:tcW w:w="487" w:type="dxa"/>
            <w:tcBorders>
              <w:top w:val="nil"/>
              <w:bottom w:val="nil"/>
            </w:tcBorders>
            <w:vAlign w:val="center"/>
          </w:tcPr>
          <w:p w14:paraId="67260727" w14:textId="77777777" w:rsidR="00EA7D41" w:rsidRPr="00BE1B32" w:rsidRDefault="00EA7D41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nil"/>
              <w:bottom w:val="nil"/>
            </w:tcBorders>
            <w:vAlign w:val="center"/>
          </w:tcPr>
          <w:p w14:paraId="38ED55BC" w14:textId="77777777" w:rsidR="00EA7D41" w:rsidRPr="00BE1B32" w:rsidRDefault="00EA7D41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03FEDCBA" w14:textId="77777777" w:rsidR="00EA7D41" w:rsidRDefault="000D4DA7" w:rsidP="000D4DA7">
            <w:pPr>
              <w:tabs>
                <w:tab w:val="left" w:pos="459"/>
              </w:tabs>
              <w:spacing w:before="20" w:after="20"/>
              <w:ind w:left="459" w:hanging="459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3</w:t>
            </w:r>
            <w:r w:rsidR="00421288">
              <w:rPr>
                <w:rFonts w:ascii="Times New Roman" w:hAnsi="Times New Roman"/>
                <w:sz w:val="18"/>
                <w:szCs w:val="18"/>
                <w:lang w:val="bg-BG"/>
              </w:rPr>
              <w:t>.3.1</w:t>
            </w:r>
            <w:r w:rsidR="00421288">
              <w:rPr>
                <w:rFonts w:ascii="Times New Roman" w:hAnsi="Times New Roman"/>
                <w:sz w:val="18"/>
                <w:szCs w:val="18"/>
                <w:lang w:val="bg-BG"/>
              </w:rPr>
              <w:tab/>
            </w:r>
            <w:r w:rsidR="00DA5D03" w:rsidRPr="000D4DA7">
              <w:rPr>
                <w:rFonts w:ascii="Times New Roman" w:hAnsi="Times New Roman"/>
                <w:color w:val="000000"/>
                <w:sz w:val="18"/>
                <w:szCs w:val="18"/>
                <w:lang w:val="bg-BG" w:eastAsia="bg-BG" w:bidi="bg-BG"/>
              </w:rPr>
              <w:t xml:space="preserve">В част „ПСОВ“ (стр. 131) да се коригира следния текст </w:t>
            </w:r>
            <w:r w:rsidR="00DA5D03" w:rsidRPr="000D4DA7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bg-BG" w:eastAsia="bg-BG" w:bidi="bg-BG"/>
              </w:rPr>
              <w:t>„Има 6 канализационни системи, определени като „горещи точки</w:t>
            </w:r>
            <w:r w:rsidR="00642A39" w:rsidRPr="000D4DA7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vertAlign w:val="superscript"/>
                <w:lang w:val="bg-BG" w:eastAsia="bg-BG" w:bidi="bg-BG"/>
              </w:rPr>
              <w:t>“</w:t>
            </w:r>
            <w:r w:rsidR="00DA5D03" w:rsidRPr="000D4DA7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bg-BG" w:eastAsia="bg-BG" w:bidi="bg-BG"/>
              </w:rPr>
              <w:t xml:space="preserve"> със значително отрицателно въздействие - градовете Созопол, Ахтопол и Черноморец; комплекс Сарафово — Бургас; село Варвара и село Синеморец“,</w:t>
            </w:r>
            <w:r w:rsidR="00DA5D03" w:rsidRPr="000D4DA7">
              <w:rPr>
                <w:rFonts w:ascii="Times New Roman" w:hAnsi="Times New Roman"/>
                <w:color w:val="000000"/>
                <w:sz w:val="18"/>
                <w:szCs w:val="18"/>
                <w:lang w:val="bg-BG" w:eastAsia="bg-BG" w:bidi="bg-BG"/>
              </w:rPr>
              <w:t xml:space="preserve"> предвид че отпадъчните битово-фекални води от населените места гр.Созопол и гр.Черноморец се отвеждат за пречистване в канализационна система Созопол-Равадиново- Черноморец, а на кв. „Сарафово“ се отвеждат до ПСОВ Бургас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>.</w:t>
            </w:r>
            <w:r w:rsidR="00DA5D03">
              <w:rPr>
                <w:rFonts w:ascii="Times New Roman" w:hAnsi="Times New Roman"/>
                <w:sz w:val="18"/>
                <w:szCs w:val="18"/>
                <w:lang w:val="bg-BG"/>
              </w:rPr>
              <w:br/>
            </w:r>
            <w:r w:rsidR="00421288">
              <w:rPr>
                <w:rFonts w:ascii="Times New Roman" w:hAnsi="Times New Roman"/>
                <w:sz w:val="18"/>
                <w:szCs w:val="18"/>
                <w:lang w:val="bg-BG"/>
              </w:rPr>
              <w:t>Съвпада с посочените забележки на РИОСВ Бургас, но относно отвеждане на отпадъчните води от кв.Сарафово са посочени различни пунктове н пречистване на водите (ПСОВ) в становищата на РИОСВ Бургас и БДЧР.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63666D5C" w14:textId="77777777" w:rsidR="00EA7D41" w:rsidRPr="00BE1B32" w:rsidRDefault="00421288" w:rsidP="00421288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 xml:space="preserve">След проведени разговори с РИОСВ Бургас: Отпадъчните води от кв.Сарафово, Бургас се отвеждат в ПСОВ Поморие. </w:t>
            </w:r>
          </w:p>
        </w:tc>
        <w:tc>
          <w:tcPr>
            <w:tcW w:w="4252" w:type="dxa"/>
            <w:tcBorders>
              <w:bottom w:val="single" w:sz="4" w:space="0" w:color="auto"/>
              <w:right w:val="single" w:sz="4" w:space="0" w:color="auto"/>
            </w:tcBorders>
          </w:tcPr>
          <w:p w14:paraId="6B7E5F8D" w14:textId="77777777" w:rsidR="00EA7D41" w:rsidRPr="00704A7F" w:rsidRDefault="00EA7D41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</w:tr>
      <w:tr w:rsidR="00EA7D41" w:rsidRPr="00BE1B32" w14:paraId="6CDE0DB1" w14:textId="77777777" w:rsidTr="008C63AB">
        <w:tc>
          <w:tcPr>
            <w:tcW w:w="487" w:type="dxa"/>
            <w:tcBorders>
              <w:top w:val="nil"/>
              <w:bottom w:val="nil"/>
            </w:tcBorders>
            <w:vAlign w:val="center"/>
          </w:tcPr>
          <w:p w14:paraId="16F9270F" w14:textId="77777777" w:rsidR="00EA7D41" w:rsidRPr="00BE1B32" w:rsidRDefault="00EA7D41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nil"/>
              <w:bottom w:val="nil"/>
            </w:tcBorders>
            <w:vAlign w:val="center"/>
          </w:tcPr>
          <w:p w14:paraId="6F5C3048" w14:textId="77777777" w:rsidR="00EA7D41" w:rsidRPr="00BE1B32" w:rsidRDefault="00EA7D41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3EB51F16" w14:textId="77777777" w:rsidR="0033151C" w:rsidRDefault="00945B4F" w:rsidP="0033151C">
            <w:pPr>
              <w:tabs>
                <w:tab w:val="left" w:pos="459"/>
              </w:tabs>
              <w:spacing w:before="20" w:after="20"/>
              <w:ind w:left="459" w:hanging="459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Отпадъци (стр.125)</w:t>
            </w:r>
          </w:p>
          <w:p w14:paraId="45765C3E" w14:textId="77777777" w:rsidR="00EA7D41" w:rsidRDefault="0033151C" w:rsidP="0033151C">
            <w:pPr>
              <w:tabs>
                <w:tab w:val="left" w:pos="459"/>
              </w:tabs>
              <w:spacing w:before="20" w:after="20"/>
              <w:ind w:left="459" w:hanging="459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3.3.2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ab/>
            </w:r>
            <w:r w:rsidR="00C55FD6" w:rsidRPr="000D4DA7">
              <w:rPr>
                <w:rFonts w:ascii="Times New Roman" w:hAnsi="Times New Roman"/>
                <w:color w:val="000000"/>
                <w:sz w:val="18"/>
                <w:szCs w:val="18"/>
                <w:lang w:val="bg-BG" w:eastAsia="bg-BG" w:bidi="bg-BG"/>
              </w:rPr>
              <w:t xml:space="preserve">Необходимо е да се актуализира информацията, предвид че мониторингът по Дескриптор 10 Морски отпадъци съгласно РДМС 2008/56/ЕО в частта плажни / брегови отпадъци &gt; 2,5 </w:t>
            </w:r>
            <w:r w:rsidR="00C55FD6" w:rsidRPr="000D4DA7">
              <w:rPr>
                <w:rFonts w:ascii="Times New Roman" w:hAnsi="Times New Roman"/>
                <w:color w:val="000000"/>
                <w:sz w:val="18"/>
                <w:szCs w:val="18"/>
                <w:lang w:bidi="en-US"/>
              </w:rPr>
              <w:t xml:space="preserve">cm </w:t>
            </w:r>
            <w:r w:rsidR="00C55FD6" w:rsidRPr="000D4DA7">
              <w:rPr>
                <w:rFonts w:ascii="Times New Roman" w:hAnsi="Times New Roman"/>
                <w:color w:val="000000"/>
                <w:sz w:val="18"/>
                <w:szCs w:val="18"/>
                <w:lang w:val="bg-BG" w:eastAsia="bg-BG" w:bidi="bg-BG"/>
              </w:rPr>
              <w:t>се провежда от 2015 г. досега и се изпълнява в рамките на ежегодни договори с тема: „Провеждане на мониторинг на макроотпадъци по плажните / бреговите ивици на Северното и Южното Черноморие” Възложител е Басейнова дирекция „Черноморски район“, провеждането на наблюденията е от външни изпълнители (НПО), а финансирането е осигурено от ПУДООС.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68BD9AC6" w14:textId="77777777" w:rsidR="00EA7D41" w:rsidRPr="00BE1B32" w:rsidRDefault="00D12AD5" w:rsidP="002F7400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Приема се</w:t>
            </w:r>
          </w:p>
        </w:tc>
        <w:tc>
          <w:tcPr>
            <w:tcW w:w="4252" w:type="dxa"/>
            <w:tcBorders>
              <w:bottom w:val="single" w:sz="4" w:space="0" w:color="auto"/>
              <w:right w:val="single" w:sz="4" w:space="0" w:color="auto"/>
            </w:tcBorders>
          </w:tcPr>
          <w:p w14:paraId="4CE79F7B" w14:textId="77777777" w:rsidR="00EA7D41" w:rsidRPr="00704A7F" w:rsidRDefault="00EA7D41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</w:tr>
      <w:tr w:rsidR="00EA7D41" w:rsidRPr="00BE1B32" w14:paraId="567AF37B" w14:textId="77777777" w:rsidTr="005D4B54">
        <w:tc>
          <w:tcPr>
            <w:tcW w:w="487" w:type="dxa"/>
            <w:tcBorders>
              <w:top w:val="nil"/>
              <w:bottom w:val="nil"/>
            </w:tcBorders>
            <w:vAlign w:val="center"/>
          </w:tcPr>
          <w:p w14:paraId="1DC0419A" w14:textId="77777777" w:rsidR="00EA7D41" w:rsidRPr="00BE1B32" w:rsidRDefault="00EA7D41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nil"/>
              <w:bottom w:val="nil"/>
            </w:tcBorders>
            <w:vAlign w:val="center"/>
          </w:tcPr>
          <w:p w14:paraId="73A185FC" w14:textId="77777777" w:rsidR="00EA7D41" w:rsidRPr="00BE1B32" w:rsidRDefault="00EA7D41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169E1AF9" w14:textId="77777777" w:rsidR="0033151C" w:rsidRDefault="00E132ED" w:rsidP="0033151C">
            <w:pPr>
              <w:tabs>
                <w:tab w:val="left" w:pos="459"/>
              </w:tabs>
              <w:spacing w:before="20" w:after="20"/>
              <w:ind w:left="459" w:hanging="459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Птици (стр.198)</w:t>
            </w:r>
          </w:p>
          <w:p w14:paraId="4A7D70D6" w14:textId="77777777" w:rsidR="00EA7D41" w:rsidRPr="00E132ED" w:rsidRDefault="0033151C" w:rsidP="0033151C">
            <w:pPr>
              <w:tabs>
                <w:tab w:val="left" w:pos="459"/>
              </w:tabs>
              <w:spacing w:before="20" w:after="20"/>
              <w:ind w:left="459" w:hanging="459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3.3.3</w:t>
            </w:r>
            <w:r w:rsidRPr="0033151C">
              <w:rPr>
                <w:rFonts w:ascii="Times New Roman" w:hAnsi="Times New Roman"/>
                <w:sz w:val="18"/>
                <w:szCs w:val="18"/>
                <w:lang w:val="bg-BG"/>
              </w:rPr>
              <w:tab/>
            </w:r>
            <w:r w:rsidRPr="0033151C">
              <w:rPr>
                <w:rFonts w:ascii="Times New Roman" w:hAnsi="Times New Roman"/>
                <w:color w:val="000000"/>
                <w:sz w:val="18"/>
                <w:szCs w:val="18"/>
                <w:lang w:val="bg-BG" w:eastAsia="bg-BG" w:bidi="bg-BG"/>
              </w:rPr>
              <w:t xml:space="preserve">Към </w:t>
            </w:r>
            <w:r w:rsidR="00665817" w:rsidRPr="0033151C">
              <w:rPr>
                <w:rFonts w:ascii="Times New Roman" w:hAnsi="Times New Roman"/>
                <w:color w:val="000000"/>
                <w:sz w:val="18"/>
                <w:szCs w:val="18"/>
                <w:lang w:val="bg-BG" w:eastAsia="bg-BG" w:bidi="bg-BG"/>
              </w:rPr>
              <w:t xml:space="preserve">посочената информация за статуса на опазване на разгледаните по-подробно два вида морски птици: Средиземноморският буревестник </w:t>
            </w:r>
            <w:r w:rsidR="00665817" w:rsidRPr="0033151C">
              <w:rPr>
                <w:rFonts w:ascii="Times New Roman" w:hAnsi="Times New Roman"/>
                <w:color w:val="000000"/>
                <w:sz w:val="18"/>
                <w:szCs w:val="18"/>
                <w:lang w:bidi="en-US"/>
              </w:rPr>
              <w:t>(</w:t>
            </w:r>
            <w:proofErr w:type="spellStart"/>
            <w:r w:rsidR="00665817" w:rsidRPr="0033151C">
              <w:rPr>
                <w:rFonts w:ascii="Times New Roman" w:hAnsi="Times New Roman"/>
                <w:color w:val="000000"/>
                <w:sz w:val="18"/>
                <w:szCs w:val="18"/>
                <w:lang w:bidi="en-US"/>
              </w:rPr>
              <w:t>Puffinus</w:t>
            </w:r>
            <w:proofErr w:type="spellEnd"/>
            <w:r w:rsidR="00665817" w:rsidRPr="0033151C">
              <w:rPr>
                <w:rFonts w:ascii="Times New Roman" w:hAnsi="Times New Roman"/>
                <w:color w:val="000000"/>
                <w:sz w:val="18"/>
                <w:szCs w:val="18"/>
                <w:lang w:bidi="en-US"/>
              </w:rPr>
              <w:t xml:space="preserve"> </w:t>
            </w:r>
            <w:proofErr w:type="spellStart"/>
            <w:r w:rsidR="00665817" w:rsidRPr="0033151C">
              <w:rPr>
                <w:rFonts w:ascii="Times New Roman" w:hAnsi="Times New Roman"/>
                <w:color w:val="000000"/>
                <w:sz w:val="18"/>
                <w:szCs w:val="18"/>
                <w:lang w:bidi="en-US"/>
              </w:rPr>
              <w:t>yelkouan</w:t>
            </w:r>
            <w:proofErr w:type="spellEnd"/>
            <w:r w:rsidR="00665817" w:rsidRPr="0033151C">
              <w:rPr>
                <w:rFonts w:ascii="Times New Roman" w:hAnsi="Times New Roman"/>
                <w:color w:val="000000"/>
                <w:sz w:val="18"/>
                <w:szCs w:val="18"/>
                <w:lang w:bidi="en-US"/>
              </w:rPr>
              <w:t xml:space="preserve">) </w:t>
            </w:r>
            <w:r w:rsidR="00665817" w:rsidRPr="0033151C">
              <w:rPr>
                <w:rFonts w:ascii="Times New Roman" w:hAnsi="Times New Roman"/>
                <w:color w:val="000000"/>
                <w:sz w:val="18"/>
                <w:szCs w:val="18"/>
                <w:lang w:val="bg-BG" w:eastAsia="bg-BG" w:bidi="bg-BG"/>
              </w:rPr>
              <w:t xml:space="preserve">и Средният (качулат) корморан </w:t>
            </w:r>
            <w:r w:rsidR="00665817" w:rsidRPr="0033151C">
              <w:rPr>
                <w:rFonts w:ascii="Times New Roman" w:hAnsi="Times New Roman"/>
                <w:color w:val="000000"/>
                <w:sz w:val="18"/>
                <w:szCs w:val="18"/>
                <w:lang w:bidi="en-US"/>
              </w:rPr>
              <w:t xml:space="preserve">(Phalacrocorax </w:t>
            </w:r>
            <w:proofErr w:type="spellStart"/>
            <w:r w:rsidR="00665817" w:rsidRPr="0033151C">
              <w:rPr>
                <w:rFonts w:ascii="Times New Roman" w:hAnsi="Times New Roman"/>
                <w:color w:val="000000"/>
                <w:sz w:val="18"/>
                <w:szCs w:val="18"/>
                <w:lang w:bidi="en-US"/>
              </w:rPr>
              <w:t>aristotelis</w:t>
            </w:r>
            <w:proofErr w:type="spellEnd"/>
            <w:r w:rsidR="00665817" w:rsidRPr="0033151C">
              <w:rPr>
                <w:rFonts w:ascii="Times New Roman" w:hAnsi="Times New Roman"/>
                <w:color w:val="000000"/>
                <w:sz w:val="18"/>
                <w:szCs w:val="18"/>
                <w:lang w:bidi="en-US"/>
              </w:rPr>
              <w:t xml:space="preserve"> </w:t>
            </w:r>
            <w:proofErr w:type="spellStart"/>
            <w:r w:rsidR="00665817" w:rsidRPr="0033151C">
              <w:rPr>
                <w:rFonts w:ascii="Times New Roman" w:hAnsi="Times New Roman"/>
                <w:color w:val="000000"/>
                <w:sz w:val="18"/>
                <w:szCs w:val="18"/>
                <w:lang w:bidi="en-US"/>
              </w:rPr>
              <w:t>desmarestii</w:t>
            </w:r>
            <w:proofErr w:type="spellEnd"/>
            <w:r w:rsidR="00665817" w:rsidRPr="0033151C">
              <w:rPr>
                <w:rFonts w:ascii="Times New Roman" w:hAnsi="Times New Roman"/>
                <w:color w:val="000000"/>
                <w:sz w:val="18"/>
                <w:szCs w:val="18"/>
                <w:lang w:bidi="en-US"/>
              </w:rPr>
              <w:t xml:space="preserve">), </w:t>
            </w:r>
            <w:r w:rsidR="00665817" w:rsidRPr="0033151C">
              <w:rPr>
                <w:rFonts w:ascii="Times New Roman" w:hAnsi="Times New Roman"/>
                <w:color w:val="000000"/>
                <w:sz w:val="18"/>
                <w:szCs w:val="18"/>
                <w:lang w:val="bg-BG" w:eastAsia="bg-BG" w:bidi="bg-BG"/>
              </w:rPr>
              <w:t xml:space="preserve">да се добави, че същите са включени и в Приложение 2 от Протокола за опазване на биологичното и ландшафтното разнообразие на </w:t>
            </w:r>
            <w:r w:rsidR="00665817" w:rsidRPr="0033151C">
              <w:rPr>
                <w:rFonts w:ascii="Times New Roman" w:hAnsi="Times New Roman"/>
                <w:color w:val="000000"/>
                <w:sz w:val="18"/>
                <w:szCs w:val="18"/>
                <w:lang w:val="bg-BG" w:eastAsia="bg-BG" w:bidi="bg-BG"/>
              </w:rPr>
              <w:lastRenderedPageBreak/>
              <w:t>Черно море към Конвенцията за опазване на Черно море от замърсяване.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495EAC4A" w14:textId="77777777" w:rsidR="00EA7D41" w:rsidRPr="00BE1B32" w:rsidRDefault="007E46AA" w:rsidP="002F7400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lastRenderedPageBreak/>
              <w:t>Приема се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br/>
              <w:t>Точката е 3.7.2.7, стр.197</w:t>
            </w:r>
          </w:p>
        </w:tc>
        <w:tc>
          <w:tcPr>
            <w:tcW w:w="4252" w:type="dxa"/>
            <w:tcBorders>
              <w:bottom w:val="single" w:sz="4" w:space="0" w:color="auto"/>
              <w:right w:val="single" w:sz="4" w:space="0" w:color="auto"/>
            </w:tcBorders>
          </w:tcPr>
          <w:p w14:paraId="500477F6" w14:textId="77777777" w:rsidR="00EA7D41" w:rsidRPr="00704A7F" w:rsidRDefault="00EA7D41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</w:tr>
      <w:tr w:rsidR="00EA7D41" w:rsidRPr="00BE1B32" w14:paraId="4089821F" w14:textId="77777777" w:rsidTr="005D4B54">
        <w:tc>
          <w:tcPr>
            <w:tcW w:w="487" w:type="dxa"/>
            <w:tcBorders>
              <w:top w:val="nil"/>
              <w:bottom w:val="nil"/>
            </w:tcBorders>
            <w:vAlign w:val="center"/>
          </w:tcPr>
          <w:p w14:paraId="45DB8ABA" w14:textId="77777777" w:rsidR="00EA7D41" w:rsidRPr="00BE1B32" w:rsidRDefault="00EA7D41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nil"/>
              <w:bottom w:val="nil"/>
            </w:tcBorders>
            <w:vAlign w:val="center"/>
          </w:tcPr>
          <w:p w14:paraId="1265E1A2" w14:textId="77777777" w:rsidR="00EA7D41" w:rsidRPr="00BE1B32" w:rsidRDefault="00EA7D41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698DB215" w14:textId="77777777" w:rsidR="00EA7D41" w:rsidRDefault="00E159D7" w:rsidP="005346FD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27092A">
              <w:rPr>
                <w:rFonts w:ascii="Times New Roman" w:hAnsi="Times New Roman"/>
                <w:color w:val="000000"/>
                <w:sz w:val="18"/>
                <w:szCs w:val="18"/>
                <w:lang w:val="bg-BG" w:eastAsia="bg-BG" w:bidi="bg-BG"/>
              </w:rPr>
              <w:t>Не е включена информация, че по отношение на провеждания мониторинг по Дескриптор 1 Биоразнообразие (Морски птици) съгласно РДМС 2008/56/ЕО, в процеса на разработването на програмата за мониторинг по Д1,4 - Биоразнообразие (Морски птици), Средиземноморския буревестник е съгласуван между България и Румъния като общ индикатор със съпътстващи общи параметри за наблюдение.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7BF5AC3D" w14:textId="77777777" w:rsidR="00EA7D41" w:rsidRPr="00BE1B32" w:rsidRDefault="005346FD" w:rsidP="002F7400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Приема се</w:t>
            </w:r>
          </w:p>
        </w:tc>
        <w:tc>
          <w:tcPr>
            <w:tcW w:w="4252" w:type="dxa"/>
            <w:tcBorders>
              <w:bottom w:val="single" w:sz="4" w:space="0" w:color="auto"/>
              <w:right w:val="single" w:sz="4" w:space="0" w:color="auto"/>
            </w:tcBorders>
          </w:tcPr>
          <w:p w14:paraId="1ADD8D7C" w14:textId="77777777" w:rsidR="00EA7D41" w:rsidRPr="00704A7F" w:rsidRDefault="00EA7D41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</w:tr>
      <w:tr w:rsidR="00EA7D41" w:rsidRPr="00BE1B32" w14:paraId="210DDFC6" w14:textId="77777777" w:rsidTr="005D4B54">
        <w:tc>
          <w:tcPr>
            <w:tcW w:w="487" w:type="dxa"/>
            <w:tcBorders>
              <w:top w:val="nil"/>
              <w:bottom w:val="nil"/>
            </w:tcBorders>
            <w:vAlign w:val="center"/>
          </w:tcPr>
          <w:p w14:paraId="7651C250" w14:textId="77777777" w:rsidR="00EA7D41" w:rsidRPr="00BE1B32" w:rsidRDefault="00EA7D41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nil"/>
              <w:bottom w:val="nil"/>
            </w:tcBorders>
            <w:vAlign w:val="center"/>
          </w:tcPr>
          <w:p w14:paraId="39987C36" w14:textId="77777777" w:rsidR="00EA7D41" w:rsidRPr="00BE1B32" w:rsidRDefault="00EA7D41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29E1F4EB" w14:textId="77777777" w:rsidR="00EA7D41" w:rsidRDefault="003E0A62" w:rsidP="000A0111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346FD">
              <w:rPr>
                <w:rFonts w:ascii="Times New Roman" w:hAnsi="Times New Roman"/>
                <w:color w:val="000000"/>
                <w:sz w:val="18"/>
                <w:szCs w:val="18"/>
                <w:lang w:val="bg-BG" w:eastAsia="bg-BG" w:bidi="bg-BG"/>
              </w:rPr>
              <w:t xml:space="preserve">Към информацията за изготвените от ИАОС „Анализи и проучвания на видове и природни местообитания, предмет на докладване по чл. 17 от Директивата за местообитанията и чл. 12 от Директивата за птиците“ през 2019 г., не е включена информацията за числеността на средния (качулат) корморан за 2020 г. по данни, събрани от изпълнението на програмата за мониторинг по Д1,4 - Биоразнообразие (Морски птици). Извършваните наблюдения отчитат </w:t>
            </w:r>
            <w:r w:rsidR="008C7AAB" w:rsidRPr="005346FD">
              <w:rPr>
                <w:rFonts w:ascii="Times New Roman" w:hAnsi="Times New Roman"/>
                <w:color w:val="000000"/>
                <w:sz w:val="18"/>
                <w:szCs w:val="18"/>
                <w:lang w:val="bg-BG" w:eastAsia="bg-BG" w:bidi="bg-BG"/>
              </w:rPr>
              <w:t>наличие на около 360 двойки т.е. популацията е стабилна и се увеличава. Гнездовият успех от 2 малки/гнездо е висок. Състоянието на вида за 2020 г. се определя като благоприятно. За сравнение, при определянето на състоянието на този вид корморан през 2013 г., в рамките на проект на ИАОС, референтната стойност за националната популация на средния корморан е 180 двойки, а определената численост за същата година е 110 двойки.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5C7D91EB" w14:textId="77777777" w:rsidR="00EA7D41" w:rsidRPr="00BE1B32" w:rsidRDefault="006A32A3" w:rsidP="002F7400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ДЕО е предаден ноември 2019 г. и окончателно целият комплект от документи с ДОСВ – 15.02.2020 г. и не е било възможно да се включи информация от 2020 г., но независимо от това предложената информация е включена</w:t>
            </w:r>
          </w:p>
        </w:tc>
        <w:tc>
          <w:tcPr>
            <w:tcW w:w="4252" w:type="dxa"/>
            <w:tcBorders>
              <w:bottom w:val="single" w:sz="4" w:space="0" w:color="auto"/>
              <w:right w:val="single" w:sz="4" w:space="0" w:color="auto"/>
            </w:tcBorders>
          </w:tcPr>
          <w:p w14:paraId="5853C733" w14:textId="77777777" w:rsidR="00EA7D41" w:rsidRPr="00704A7F" w:rsidRDefault="00EA7D41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</w:tr>
      <w:tr w:rsidR="00EA7D41" w:rsidRPr="00BE1B32" w14:paraId="16117FE9" w14:textId="77777777" w:rsidTr="0082283C">
        <w:tc>
          <w:tcPr>
            <w:tcW w:w="487" w:type="dxa"/>
            <w:tcBorders>
              <w:top w:val="nil"/>
              <w:bottom w:val="single" w:sz="4" w:space="0" w:color="auto"/>
            </w:tcBorders>
            <w:vAlign w:val="center"/>
          </w:tcPr>
          <w:p w14:paraId="2C4E6627" w14:textId="77777777" w:rsidR="00EA7D41" w:rsidRPr="00BE1B32" w:rsidRDefault="00EA7D41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nil"/>
              <w:bottom w:val="single" w:sz="4" w:space="0" w:color="auto"/>
            </w:tcBorders>
            <w:vAlign w:val="center"/>
          </w:tcPr>
          <w:p w14:paraId="56B1BAFC" w14:textId="77777777" w:rsidR="00EA7D41" w:rsidRPr="00BE1B32" w:rsidRDefault="00EA7D41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7B5F470F" w14:textId="77777777" w:rsidR="00EA7D41" w:rsidRDefault="00ED3901" w:rsidP="002F7400">
            <w:pPr>
              <w:tabs>
                <w:tab w:val="left" w:pos="176"/>
              </w:tabs>
              <w:spacing w:before="20" w:after="20"/>
              <w:ind w:left="176" w:hanging="176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ab/>
              <w:t>Средиземноморски буревестник</w:t>
            </w:r>
          </w:p>
          <w:p w14:paraId="113611C6" w14:textId="77777777" w:rsidR="00ED3901" w:rsidRDefault="005C597F" w:rsidP="00C95234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97467A">
              <w:rPr>
                <w:rFonts w:ascii="Times New Roman" w:hAnsi="Times New Roman"/>
                <w:color w:val="000000"/>
                <w:sz w:val="18"/>
                <w:szCs w:val="18"/>
                <w:lang w:val="bg-BG" w:eastAsia="bg-BG" w:bidi="bg-BG"/>
              </w:rPr>
              <w:t xml:space="preserve">Относно Средиземноморски обикновен буревестник е посочено следното </w:t>
            </w:r>
            <w:r w:rsidRPr="0097467A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bg-BG" w:eastAsia="bg-BG" w:bidi="bg-BG"/>
              </w:rPr>
              <w:t>„Липсват данни за сигурно гнездене на вида на българска територия.</w:t>
            </w:r>
            <w:r w:rsidRPr="0097467A">
              <w:rPr>
                <w:rFonts w:ascii="Times New Roman" w:hAnsi="Times New Roman"/>
                <w:color w:val="000000"/>
                <w:sz w:val="18"/>
                <w:szCs w:val="18"/>
                <w:lang w:val="bg-BG" w:eastAsia="bg-BG" w:bidi="bg-BG"/>
              </w:rPr>
              <w:t xml:space="preserve"> след което </w:t>
            </w:r>
            <w:r w:rsidRPr="0097467A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bg-BG" w:eastAsia="bg-BG" w:bidi="bg-BG"/>
              </w:rPr>
              <w:t>„Твърде вероятно е да се размножава по скалисти участъци от Черноморското крайбрежие както в северната, така и в южната му част (особено между нос Емине и Маслен нос), включително по островите“.</w:t>
            </w:r>
            <w:r w:rsidRPr="0097467A">
              <w:rPr>
                <w:rFonts w:ascii="Times New Roman" w:hAnsi="Times New Roman"/>
                <w:color w:val="000000"/>
                <w:sz w:val="18"/>
                <w:szCs w:val="18"/>
                <w:lang w:val="bg-BG" w:eastAsia="bg-BG" w:bidi="bg-BG"/>
              </w:rPr>
              <w:t xml:space="preserve"> По- надолу в текста е посочено и че </w:t>
            </w:r>
            <w:r w:rsidRPr="0097467A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bg-BG" w:eastAsia="bg-BG" w:bidi="bg-BG"/>
              </w:rPr>
              <w:t xml:space="preserve">„Видът не е установен като гнездящ в България след 1985 г.“, </w:t>
            </w:r>
            <w:r w:rsidRPr="0097467A">
              <w:rPr>
                <w:rFonts w:ascii="Times New Roman" w:hAnsi="Times New Roman"/>
                <w:color w:val="000000"/>
                <w:sz w:val="18"/>
                <w:szCs w:val="18"/>
                <w:lang w:val="bg-BG" w:eastAsia="bg-BG" w:bidi="bg-BG"/>
              </w:rPr>
              <w:t>което се потвърждава и от събраните полева информация от провеждания мониторинг за 2015, 2016, 2018 и 2020 г. в рамките на изпълнението на програма Д1,4-Морски птици към Морската стратегия на Р</w:t>
            </w:r>
            <w:r w:rsidR="007C61BF" w:rsidRPr="0097467A">
              <w:rPr>
                <w:rFonts w:ascii="Times New Roman" w:hAnsi="Times New Roman"/>
                <w:color w:val="000000"/>
                <w:sz w:val="18"/>
                <w:szCs w:val="18"/>
                <w:lang w:val="bg-BG" w:eastAsia="bg-BG" w:bidi="bg-BG"/>
              </w:rPr>
              <w:t>.</w:t>
            </w:r>
            <w:r w:rsidRPr="0097467A">
              <w:rPr>
                <w:rFonts w:ascii="Times New Roman" w:hAnsi="Times New Roman"/>
                <w:color w:val="000000"/>
                <w:sz w:val="18"/>
                <w:szCs w:val="18"/>
                <w:lang w:val="bg-BG" w:eastAsia="bg-BG" w:bidi="bg-BG"/>
              </w:rPr>
              <w:t xml:space="preserve"> България, с </w:t>
            </w:r>
            <w:r w:rsidRPr="0097467A">
              <w:rPr>
                <w:rFonts w:ascii="Times New Roman" w:hAnsi="Times New Roman"/>
                <w:color w:val="000000"/>
                <w:sz w:val="18"/>
                <w:szCs w:val="18"/>
                <w:lang w:val="bg-BG" w:eastAsia="bg-BG" w:bidi="bg-BG"/>
              </w:rPr>
              <w:lastRenderedPageBreak/>
              <w:t>възложител Басейнова дирекция „Черноморски район“ и БДЗП (2015-2016) и СНЦ „Зелени Балкани“ (2018 и 2020 г.). Текст</w:t>
            </w:r>
            <w:r w:rsidR="007C61BF" w:rsidRPr="0097467A">
              <w:rPr>
                <w:rFonts w:ascii="Times New Roman" w:hAnsi="Times New Roman"/>
                <w:color w:val="000000"/>
                <w:sz w:val="18"/>
                <w:szCs w:val="18"/>
                <w:lang w:val="bg-BG" w:eastAsia="bg-BG" w:bidi="bg-BG"/>
              </w:rPr>
              <w:t>ът</w:t>
            </w:r>
            <w:r w:rsidRPr="0097467A">
              <w:rPr>
                <w:rFonts w:ascii="Times New Roman" w:hAnsi="Times New Roman"/>
                <w:color w:val="000000"/>
                <w:sz w:val="18"/>
                <w:szCs w:val="18"/>
                <w:lang w:val="bg-BG" w:eastAsia="bg-BG" w:bidi="bg-BG"/>
              </w:rPr>
              <w:t xml:space="preserve"> следва да се коригира, предвид че видът не гнезди в България и е мигриращ.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62548E34" w14:textId="77777777" w:rsidR="00EA7D41" w:rsidRPr="00BE1B32" w:rsidRDefault="00F603EA" w:rsidP="0054130C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lastRenderedPageBreak/>
              <w:t>Приема се като допълнение към текста за потвърждаване на направените изв</w:t>
            </w:r>
            <w:r w:rsidR="0054130C">
              <w:rPr>
                <w:rFonts w:ascii="Times New Roman" w:hAnsi="Times New Roman"/>
                <w:sz w:val="18"/>
                <w:szCs w:val="18"/>
                <w:lang w:val="bg-BG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>ди, но ДЕО е изготвен преди обработване на тези данни.</w:t>
            </w:r>
          </w:p>
        </w:tc>
        <w:tc>
          <w:tcPr>
            <w:tcW w:w="4252" w:type="dxa"/>
            <w:tcBorders>
              <w:bottom w:val="single" w:sz="4" w:space="0" w:color="auto"/>
              <w:right w:val="single" w:sz="4" w:space="0" w:color="auto"/>
            </w:tcBorders>
          </w:tcPr>
          <w:p w14:paraId="60E04059" w14:textId="77777777" w:rsidR="00EA7D41" w:rsidRPr="00704A7F" w:rsidRDefault="00EA7D41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</w:tr>
      <w:tr w:rsidR="00171DA4" w:rsidRPr="00BE1B32" w14:paraId="4C8C5CFA" w14:textId="77777777" w:rsidTr="003B229A">
        <w:tc>
          <w:tcPr>
            <w:tcW w:w="487" w:type="dxa"/>
            <w:tcBorders>
              <w:top w:val="single" w:sz="4" w:space="0" w:color="auto"/>
              <w:bottom w:val="nil"/>
            </w:tcBorders>
            <w:vAlign w:val="center"/>
          </w:tcPr>
          <w:p w14:paraId="3864BE80" w14:textId="77777777" w:rsidR="00171DA4" w:rsidRPr="00BE1B32" w:rsidRDefault="008C63AB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13.</w:t>
            </w:r>
          </w:p>
        </w:tc>
        <w:tc>
          <w:tcPr>
            <w:tcW w:w="2598" w:type="dxa"/>
            <w:tcBorders>
              <w:top w:val="single" w:sz="4" w:space="0" w:color="auto"/>
              <w:bottom w:val="nil"/>
            </w:tcBorders>
            <w:vAlign w:val="center"/>
          </w:tcPr>
          <w:p w14:paraId="0BECF877" w14:textId="77777777" w:rsidR="00171DA4" w:rsidRPr="00BE1B32" w:rsidRDefault="008C63AB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Министерство на околната среда и водите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br/>
              <w:t>Изх.№ ЕО-6/</w:t>
            </w:r>
            <w:r w:rsidR="007B3479">
              <w:rPr>
                <w:rFonts w:ascii="Times New Roman" w:hAnsi="Times New Roman"/>
                <w:sz w:val="18"/>
                <w:szCs w:val="18"/>
                <w:lang w:val="bg-BG"/>
              </w:rPr>
              <w:t>28.06.2021 г.</w:t>
            </w:r>
          </w:p>
        </w:tc>
        <w:tc>
          <w:tcPr>
            <w:tcW w:w="4536" w:type="dxa"/>
          </w:tcPr>
          <w:p w14:paraId="1D04970B" w14:textId="77777777" w:rsidR="00171DA4" w:rsidRPr="00BE1B32" w:rsidRDefault="006B42BB" w:rsidP="003B229A">
            <w:pPr>
              <w:tabs>
                <w:tab w:val="left" w:pos="317"/>
              </w:tabs>
              <w:spacing w:before="20" w:after="20"/>
              <w:ind w:left="317" w:hanging="317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2.5.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ab/>
            </w:r>
          </w:p>
        </w:tc>
        <w:tc>
          <w:tcPr>
            <w:tcW w:w="2977" w:type="dxa"/>
          </w:tcPr>
          <w:p w14:paraId="5423421C" w14:textId="77777777" w:rsidR="00171DA4" w:rsidRPr="00BE1B32" w:rsidRDefault="00171DA4" w:rsidP="003B229A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252" w:type="dxa"/>
            <w:tcBorders>
              <w:bottom w:val="single" w:sz="4" w:space="0" w:color="auto"/>
              <w:right w:val="single" w:sz="4" w:space="0" w:color="auto"/>
            </w:tcBorders>
          </w:tcPr>
          <w:p w14:paraId="67AC0017" w14:textId="77777777" w:rsidR="00171DA4" w:rsidRPr="00BE1B32" w:rsidRDefault="006B42BB" w:rsidP="003B229A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Посочени са основните документи,  които са заложени в МППРБ, а източниците на информация са в приложение към Плана (оригинал МППРБ)</w:t>
            </w:r>
          </w:p>
        </w:tc>
      </w:tr>
      <w:tr w:rsidR="00EA7D41" w:rsidRPr="00BE1B32" w14:paraId="23F3942D" w14:textId="77777777" w:rsidTr="003B229A">
        <w:tc>
          <w:tcPr>
            <w:tcW w:w="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7CEDE" w14:textId="77777777" w:rsidR="00EA7D41" w:rsidRPr="00BE1B32" w:rsidRDefault="00EA7D41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7F1A4" w14:textId="77777777" w:rsidR="00EA7D41" w:rsidRPr="00BE1B32" w:rsidRDefault="00EA7D41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786DF5FE" w14:textId="77777777" w:rsidR="00EA7D41" w:rsidRDefault="006B42BB" w:rsidP="003B229A">
            <w:pPr>
              <w:tabs>
                <w:tab w:val="left" w:pos="304"/>
              </w:tabs>
              <w:spacing w:before="20" w:after="20"/>
              <w:ind w:left="317" w:hanging="317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 xml:space="preserve">2. Раздел </w:t>
            </w:r>
            <w:r>
              <w:rPr>
                <w:rFonts w:ascii="Times New Roman" w:hAnsi="Times New Roman"/>
                <w:sz w:val="18"/>
                <w:szCs w:val="18"/>
              </w:rPr>
              <w:t>VI</w:t>
            </w:r>
          </w:p>
          <w:p w14:paraId="2D83142D" w14:textId="77777777" w:rsidR="006B42BB" w:rsidRPr="006B42BB" w:rsidRDefault="006B42BB" w:rsidP="003B229A">
            <w:pPr>
              <w:tabs>
                <w:tab w:val="left" w:pos="304"/>
              </w:tabs>
              <w:spacing w:before="20" w:after="20"/>
              <w:ind w:left="317" w:hanging="317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18A9C26A" w14:textId="77777777" w:rsidR="00EA7D41" w:rsidRPr="00BE1B32" w:rsidRDefault="006B42BB" w:rsidP="00575038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 xml:space="preserve">Разглежда се Стратегия на ЕС </w:t>
            </w:r>
            <w:r w:rsidR="00575038">
              <w:rPr>
                <w:rFonts w:ascii="Times New Roman" w:hAnsi="Times New Roman"/>
                <w:sz w:val="18"/>
                <w:szCs w:val="18"/>
                <w:lang w:val="bg-BG"/>
              </w:rPr>
              <w:t>за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биологичното разнообразие до 2030 г.;</w:t>
            </w:r>
            <w:r w:rsidR="001F49BA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Европейска зелена сделка;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Национална програма за развитие България 20</w:t>
            </w:r>
            <w:r w:rsidR="00575038">
              <w:rPr>
                <w:rFonts w:ascii="Times New Roman" w:hAnsi="Times New Roman"/>
                <w:sz w:val="18"/>
                <w:szCs w:val="18"/>
                <w:lang w:val="bg-BG"/>
              </w:rPr>
              <w:t>3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 xml:space="preserve">0 г. </w:t>
            </w:r>
            <w:r w:rsidR="00575038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, както 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>и други</w:t>
            </w:r>
            <w:r w:rsidR="00575038">
              <w:rPr>
                <w:rFonts w:ascii="Times New Roman" w:hAnsi="Times New Roman"/>
                <w:sz w:val="18"/>
                <w:szCs w:val="18"/>
                <w:lang w:val="bg-BG"/>
              </w:rPr>
              <w:t>те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</w:t>
            </w:r>
            <w:r w:rsidR="001F49BA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две 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>предложения с</w:t>
            </w:r>
            <w:r w:rsidR="00575038">
              <w:rPr>
                <w:rFonts w:ascii="Times New Roman" w:hAnsi="Times New Roman"/>
                <w:sz w:val="18"/>
                <w:szCs w:val="18"/>
                <w:lang w:val="bg-BG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включ</w:t>
            </w:r>
            <w:r w:rsidR="00575038">
              <w:rPr>
                <w:rFonts w:ascii="Times New Roman" w:hAnsi="Times New Roman"/>
                <w:sz w:val="18"/>
                <w:szCs w:val="18"/>
                <w:lang w:val="bg-BG"/>
              </w:rPr>
              <w:t>ени</w:t>
            </w:r>
          </w:p>
        </w:tc>
        <w:tc>
          <w:tcPr>
            <w:tcW w:w="4252" w:type="dxa"/>
            <w:tcBorders>
              <w:bottom w:val="single" w:sz="4" w:space="0" w:color="auto"/>
              <w:right w:val="single" w:sz="4" w:space="0" w:color="auto"/>
            </w:tcBorders>
          </w:tcPr>
          <w:p w14:paraId="43941B99" w14:textId="77777777" w:rsidR="00EA7D41" w:rsidRPr="00704A7F" w:rsidRDefault="00F1392A" w:rsidP="00F1392A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Документите посочени за отпадане са разгледани, защото ДЕО е разработван през 2020 г. и предаден ноември 2020 г. на Възложителя, поради което и документите, приети след това, не са включени</w:t>
            </w:r>
          </w:p>
        </w:tc>
      </w:tr>
      <w:tr w:rsidR="00EA7D41" w:rsidRPr="00BE1B32" w14:paraId="6284D407" w14:textId="77777777" w:rsidTr="003B229A">
        <w:tc>
          <w:tcPr>
            <w:tcW w:w="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842C9" w14:textId="77777777" w:rsidR="00EA7D41" w:rsidRPr="00BE1B32" w:rsidRDefault="00EA7D41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6FAF3" w14:textId="77777777" w:rsidR="00EA7D41" w:rsidRPr="00BE1B32" w:rsidRDefault="00EA7D41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7F86259F" w14:textId="77777777" w:rsidR="00EA7D41" w:rsidRDefault="00F1392A" w:rsidP="001F49BA">
            <w:pPr>
              <w:tabs>
                <w:tab w:val="left" w:pos="304"/>
              </w:tabs>
              <w:spacing w:before="20" w:after="20"/>
              <w:ind w:left="317" w:hanging="317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3.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ab/>
              <w:t>(стр.46, т.3.1.2</w:t>
            </w:r>
            <w:r w:rsidR="001F49BA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КАВ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>)</w:t>
            </w:r>
            <w:r w:rsidR="00FC5FE0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Атмосферен въздух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585E53CC" w14:textId="77777777" w:rsidR="00EA7D41" w:rsidRPr="00BE1B32" w:rsidRDefault="00F1392A" w:rsidP="003B229A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Приема се 5 пункта</w:t>
            </w:r>
          </w:p>
        </w:tc>
        <w:tc>
          <w:tcPr>
            <w:tcW w:w="4252" w:type="dxa"/>
            <w:tcBorders>
              <w:bottom w:val="single" w:sz="4" w:space="0" w:color="auto"/>
              <w:right w:val="single" w:sz="4" w:space="0" w:color="auto"/>
            </w:tcBorders>
          </w:tcPr>
          <w:p w14:paraId="35C1AFDF" w14:textId="77777777" w:rsidR="00EA7D41" w:rsidRPr="00704A7F" w:rsidRDefault="00F1392A" w:rsidP="003B229A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АИС „Чайка“ е включен и коментиран в ДЕО</w:t>
            </w:r>
          </w:p>
        </w:tc>
      </w:tr>
      <w:tr w:rsidR="00496E13" w:rsidRPr="00BE1B32" w14:paraId="114CF4A9" w14:textId="77777777" w:rsidTr="003B229A">
        <w:tc>
          <w:tcPr>
            <w:tcW w:w="487" w:type="dxa"/>
            <w:tcBorders>
              <w:top w:val="single" w:sz="4" w:space="0" w:color="auto"/>
              <w:bottom w:val="nil"/>
            </w:tcBorders>
            <w:vAlign w:val="center"/>
          </w:tcPr>
          <w:p w14:paraId="1CC6FE77" w14:textId="77777777" w:rsidR="00496E13" w:rsidRPr="00BE1B32" w:rsidRDefault="00496E13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single" w:sz="4" w:space="0" w:color="auto"/>
              <w:bottom w:val="nil"/>
            </w:tcBorders>
            <w:vAlign w:val="center"/>
          </w:tcPr>
          <w:p w14:paraId="191CE09E" w14:textId="77777777" w:rsidR="00496E13" w:rsidRPr="00BE1B32" w:rsidRDefault="00496E13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536" w:type="dxa"/>
          </w:tcPr>
          <w:p w14:paraId="03E1C885" w14:textId="77777777" w:rsidR="00496E13" w:rsidRPr="00BE1B32" w:rsidRDefault="00F1392A" w:rsidP="00FC5FE0">
            <w:pPr>
              <w:tabs>
                <w:tab w:val="left" w:pos="459"/>
              </w:tabs>
              <w:spacing w:before="20" w:after="20"/>
              <w:ind w:left="459" w:hanging="459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3.2.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ab/>
              <w:t>(стр.49)</w:t>
            </w:r>
          </w:p>
        </w:tc>
        <w:tc>
          <w:tcPr>
            <w:tcW w:w="2977" w:type="dxa"/>
          </w:tcPr>
          <w:p w14:paraId="07D655DC" w14:textId="77777777" w:rsidR="00496E13" w:rsidRPr="00BE1B32" w:rsidRDefault="00F1392A" w:rsidP="003B229A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Приема се „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bg-BG"/>
              </w:rPr>
              <w:t>стирен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bg-BG"/>
              </w:rPr>
              <w:t>“</w:t>
            </w:r>
          </w:p>
        </w:tc>
        <w:tc>
          <w:tcPr>
            <w:tcW w:w="4252" w:type="dxa"/>
            <w:tcBorders>
              <w:bottom w:val="single" w:sz="4" w:space="0" w:color="auto"/>
              <w:right w:val="single" w:sz="4" w:space="0" w:color="auto"/>
            </w:tcBorders>
          </w:tcPr>
          <w:p w14:paraId="44A88D99" w14:textId="77777777" w:rsidR="00496E13" w:rsidRPr="00BE1B32" w:rsidRDefault="00496E13" w:rsidP="003B229A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</w:tr>
      <w:tr w:rsidR="00496E13" w:rsidRPr="00BE1B32" w14:paraId="3911FA8B" w14:textId="77777777" w:rsidTr="003B229A">
        <w:tc>
          <w:tcPr>
            <w:tcW w:w="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2B536" w14:textId="77777777" w:rsidR="00496E13" w:rsidRPr="00BE1B32" w:rsidRDefault="00496E13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EACD7" w14:textId="77777777" w:rsidR="00496E13" w:rsidRPr="00BE1B32" w:rsidRDefault="00496E13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38396DE0" w14:textId="77777777" w:rsidR="00496E13" w:rsidRDefault="00F1392A" w:rsidP="00FC5FE0">
            <w:pPr>
              <w:tabs>
                <w:tab w:val="left" w:pos="459"/>
              </w:tabs>
              <w:spacing w:before="20" w:after="20"/>
              <w:ind w:left="459" w:hanging="459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3.3.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ab/>
            </w:r>
            <w:r w:rsidR="00FC5FE0">
              <w:rPr>
                <w:rFonts w:ascii="Times New Roman" w:hAnsi="Times New Roman"/>
                <w:sz w:val="18"/>
                <w:szCs w:val="18"/>
                <w:lang w:val="bg-BG"/>
              </w:rPr>
              <w:t>- КАВ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0E3905F1" w14:textId="77777777" w:rsidR="00496E13" w:rsidRPr="00BE1B32" w:rsidRDefault="00F1392A" w:rsidP="00C36F05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Приема се</w:t>
            </w:r>
            <w:r w:rsidR="00237F7F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. </w:t>
            </w:r>
            <w:r w:rsidR="00C36F05">
              <w:rPr>
                <w:rFonts w:ascii="Times New Roman" w:hAnsi="Times New Roman"/>
                <w:sz w:val="18"/>
                <w:szCs w:val="18"/>
                <w:lang w:val="bg-BG"/>
              </w:rPr>
              <w:t>Програмата</w:t>
            </w:r>
            <w:r w:rsidR="00237F7F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е включена</w:t>
            </w:r>
          </w:p>
        </w:tc>
        <w:tc>
          <w:tcPr>
            <w:tcW w:w="4252" w:type="dxa"/>
            <w:tcBorders>
              <w:bottom w:val="single" w:sz="4" w:space="0" w:color="auto"/>
              <w:right w:val="single" w:sz="4" w:space="0" w:color="auto"/>
            </w:tcBorders>
          </w:tcPr>
          <w:p w14:paraId="3CA5A0AE" w14:textId="77777777" w:rsidR="00496E13" w:rsidRPr="00704A7F" w:rsidRDefault="00496E13" w:rsidP="003B229A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</w:tr>
      <w:tr w:rsidR="00496E13" w:rsidRPr="00BE1B32" w14:paraId="0A5D74F4" w14:textId="77777777" w:rsidTr="003B229A">
        <w:tc>
          <w:tcPr>
            <w:tcW w:w="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57D58" w14:textId="77777777" w:rsidR="00496E13" w:rsidRPr="00BE1B32" w:rsidRDefault="00496E13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63A17" w14:textId="77777777" w:rsidR="00496E13" w:rsidRPr="00BE1B32" w:rsidRDefault="00496E13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3CCF42C6" w14:textId="77777777" w:rsidR="00496E13" w:rsidRDefault="00583848" w:rsidP="003B229A">
            <w:pPr>
              <w:tabs>
                <w:tab w:val="left" w:pos="304"/>
              </w:tabs>
              <w:spacing w:before="20" w:after="20"/>
              <w:ind w:left="317" w:hanging="317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3.4.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ab/>
              <w:t>(стр.52)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76417C2B" w14:textId="77777777" w:rsidR="00496E13" w:rsidRPr="00BE1B32" w:rsidRDefault="00583848" w:rsidP="003B229A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Приема се. Информацията отпада</w:t>
            </w:r>
          </w:p>
        </w:tc>
        <w:tc>
          <w:tcPr>
            <w:tcW w:w="4252" w:type="dxa"/>
            <w:tcBorders>
              <w:bottom w:val="single" w:sz="4" w:space="0" w:color="auto"/>
              <w:right w:val="single" w:sz="4" w:space="0" w:color="auto"/>
            </w:tcBorders>
          </w:tcPr>
          <w:p w14:paraId="49458072" w14:textId="77777777" w:rsidR="00496E13" w:rsidRPr="00704A7F" w:rsidRDefault="00496E13" w:rsidP="003B229A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</w:tr>
      <w:tr w:rsidR="00496E13" w:rsidRPr="00BE1B32" w14:paraId="3C45C155" w14:textId="77777777" w:rsidTr="003B229A">
        <w:tc>
          <w:tcPr>
            <w:tcW w:w="487" w:type="dxa"/>
            <w:tcBorders>
              <w:top w:val="single" w:sz="4" w:space="0" w:color="auto"/>
              <w:bottom w:val="nil"/>
            </w:tcBorders>
            <w:vAlign w:val="center"/>
          </w:tcPr>
          <w:p w14:paraId="3E5C5875" w14:textId="77777777" w:rsidR="00496E13" w:rsidRPr="00BE1B32" w:rsidRDefault="00496E13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single" w:sz="4" w:space="0" w:color="auto"/>
              <w:bottom w:val="nil"/>
            </w:tcBorders>
            <w:vAlign w:val="center"/>
          </w:tcPr>
          <w:p w14:paraId="77BA5399" w14:textId="77777777" w:rsidR="00496E13" w:rsidRPr="00BE1B32" w:rsidRDefault="00496E13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536" w:type="dxa"/>
          </w:tcPr>
          <w:p w14:paraId="4225FF48" w14:textId="77777777" w:rsidR="00496E13" w:rsidRPr="00BE1B32" w:rsidRDefault="00583848" w:rsidP="003B229A">
            <w:pPr>
              <w:tabs>
                <w:tab w:val="left" w:pos="317"/>
              </w:tabs>
              <w:spacing w:before="20" w:after="20"/>
              <w:ind w:left="317" w:hanging="317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3.5.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ab/>
              <w:t>(замърсяване на почвите)</w:t>
            </w:r>
          </w:p>
        </w:tc>
        <w:tc>
          <w:tcPr>
            <w:tcW w:w="2977" w:type="dxa"/>
          </w:tcPr>
          <w:p w14:paraId="46BF39CF" w14:textId="77777777" w:rsidR="00496E13" w:rsidRPr="00BE1B32" w:rsidRDefault="00583848" w:rsidP="003B229A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Приема се. Текстът за замърсяване на почвите по общини е коригиран съгласно забележката</w:t>
            </w:r>
          </w:p>
        </w:tc>
        <w:tc>
          <w:tcPr>
            <w:tcW w:w="4252" w:type="dxa"/>
            <w:tcBorders>
              <w:bottom w:val="single" w:sz="4" w:space="0" w:color="auto"/>
              <w:right w:val="single" w:sz="4" w:space="0" w:color="auto"/>
            </w:tcBorders>
          </w:tcPr>
          <w:p w14:paraId="31198D12" w14:textId="77777777" w:rsidR="00496E13" w:rsidRPr="00BE1B32" w:rsidRDefault="00496E13" w:rsidP="003B229A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</w:tr>
      <w:tr w:rsidR="00583848" w:rsidRPr="00BE1B32" w14:paraId="20069661" w14:textId="77777777" w:rsidTr="003B229A">
        <w:tc>
          <w:tcPr>
            <w:tcW w:w="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6B2E4" w14:textId="77777777" w:rsidR="00583848" w:rsidRPr="00BE1B32" w:rsidRDefault="00583848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9CCF1" w14:textId="77777777" w:rsidR="00583848" w:rsidRPr="00BE1B32" w:rsidRDefault="00583848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0E97F38C" w14:textId="77777777" w:rsidR="00583848" w:rsidRDefault="00583848" w:rsidP="003B229A">
            <w:pPr>
              <w:tabs>
                <w:tab w:val="left" w:pos="304"/>
              </w:tabs>
              <w:spacing w:before="20" w:after="20"/>
              <w:ind w:left="317" w:hanging="317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3.6.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ab/>
              <w:t>(стр.99)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76670BF6" w14:textId="77777777" w:rsidR="00583848" w:rsidRPr="00BE1B32" w:rsidRDefault="00583848" w:rsidP="00583848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Приема се поради това, че няма конкретни данни за замърсяване на почвите в общините, а замърсяване с ФПЧ</w:t>
            </w:r>
            <w:r w:rsidRPr="00583848">
              <w:rPr>
                <w:rFonts w:ascii="Times New Roman" w:hAnsi="Times New Roman"/>
                <w:sz w:val="18"/>
                <w:szCs w:val="18"/>
                <w:vertAlign w:val="subscript"/>
                <w:lang w:val="bg-BG"/>
              </w:rPr>
              <w:t>10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е дългогодишен проблем в страната.</w:t>
            </w:r>
          </w:p>
        </w:tc>
        <w:tc>
          <w:tcPr>
            <w:tcW w:w="4252" w:type="dxa"/>
            <w:tcBorders>
              <w:bottom w:val="single" w:sz="4" w:space="0" w:color="auto"/>
              <w:right w:val="single" w:sz="4" w:space="0" w:color="auto"/>
            </w:tcBorders>
          </w:tcPr>
          <w:p w14:paraId="6A42CEDB" w14:textId="77777777" w:rsidR="00583848" w:rsidRPr="00704A7F" w:rsidRDefault="00583848" w:rsidP="003B229A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</w:tr>
      <w:tr w:rsidR="00583848" w:rsidRPr="00BE1B32" w14:paraId="3648B675" w14:textId="77777777" w:rsidTr="003B229A">
        <w:tc>
          <w:tcPr>
            <w:tcW w:w="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3D384" w14:textId="77777777" w:rsidR="00583848" w:rsidRPr="00BE1B32" w:rsidRDefault="00583848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64558" w14:textId="77777777" w:rsidR="00583848" w:rsidRPr="00BE1B32" w:rsidRDefault="00583848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15EF2B5F" w14:textId="77777777" w:rsidR="00583848" w:rsidRDefault="00583848" w:rsidP="003B229A">
            <w:pPr>
              <w:tabs>
                <w:tab w:val="left" w:pos="304"/>
              </w:tabs>
              <w:spacing w:before="20" w:after="20"/>
              <w:ind w:left="317" w:hanging="317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3.7.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ab/>
              <w:t>(стр.254)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135F8C4B" w14:textId="77777777" w:rsidR="00583848" w:rsidRPr="00BE1B32" w:rsidRDefault="00583848" w:rsidP="002F7400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Приема се.</w:t>
            </w:r>
            <w:r w:rsidR="00BE42A8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Направени са корекциите</w:t>
            </w:r>
          </w:p>
        </w:tc>
        <w:tc>
          <w:tcPr>
            <w:tcW w:w="4252" w:type="dxa"/>
            <w:tcBorders>
              <w:bottom w:val="single" w:sz="4" w:space="0" w:color="auto"/>
              <w:right w:val="single" w:sz="4" w:space="0" w:color="auto"/>
            </w:tcBorders>
          </w:tcPr>
          <w:p w14:paraId="5395D63D" w14:textId="77777777" w:rsidR="00583848" w:rsidRPr="00704A7F" w:rsidRDefault="00583848" w:rsidP="003B229A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</w:tr>
      <w:tr w:rsidR="00BE42A8" w:rsidRPr="00BE1B32" w14:paraId="29ADD8D1" w14:textId="77777777" w:rsidTr="00764170">
        <w:tc>
          <w:tcPr>
            <w:tcW w:w="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C673F" w14:textId="77777777" w:rsidR="00BE42A8" w:rsidRPr="00BE1B32" w:rsidRDefault="00BE42A8" w:rsidP="0076417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18CF8" w14:textId="77777777" w:rsidR="00BE42A8" w:rsidRPr="00BE1B32" w:rsidRDefault="00BE42A8" w:rsidP="0076417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3869B899" w14:textId="77777777" w:rsidR="00BE42A8" w:rsidRDefault="00BE42A8" w:rsidP="008B3780">
            <w:pPr>
              <w:tabs>
                <w:tab w:val="left" w:pos="304"/>
              </w:tabs>
              <w:spacing w:before="20" w:after="20"/>
              <w:ind w:left="317" w:hanging="317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3.8.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ab/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4ADB8964" w14:textId="77777777" w:rsidR="00BE42A8" w:rsidRPr="00BE1B32" w:rsidRDefault="00BE42A8" w:rsidP="00764170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Приема се.</w:t>
            </w:r>
            <w:r w:rsidR="008B3780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Използвани са данни от Годишния бюлетин за качество на атмосферния въздух (КАВ) на ИАОС</w:t>
            </w:r>
          </w:p>
        </w:tc>
        <w:tc>
          <w:tcPr>
            <w:tcW w:w="4252" w:type="dxa"/>
            <w:tcBorders>
              <w:bottom w:val="single" w:sz="4" w:space="0" w:color="auto"/>
              <w:right w:val="single" w:sz="4" w:space="0" w:color="auto"/>
            </w:tcBorders>
          </w:tcPr>
          <w:p w14:paraId="6332A9ED" w14:textId="77777777" w:rsidR="00BE42A8" w:rsidRPr="00704A7F" w:rsidRDefault="00BE42A8" w:rsidP="0076417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</w:tr>
      <w:tr w:rsidR="00A707FF" w:rsidRPr="00BE1B32" w14:paraId="7614AC61" w14:textId="77777777" w:rsidTr="002F7400">
        <w:tc>
          <w:tcPr>
            <w:tcW w:w="487" w:type="dxa"/>
            <w:tcBorders>
              <w:top w:val="nil"/>
              <w:bottom w:val="nil"/>
            </w:tcBorders>
            <w:vAlign w:val="center"/>
          </w:tcPr>
          <w:p w14:paraId="0D639D19" w14:textId="77777777" w:rsidR="00A707FF" w:rsidRPr="00BE1B32" w:rsidRDefault="00A707FF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nil"/>
              <w:bottom w:val="nil"/>
            </w:tcBorders>
            <w:vAlign w:val="center"/>
          </w:tcPr>
          <w:p w14:paraId="418E9363" w14:textId="77777777" w:rsidR="00A707FF" w:rsidRPr="00BE1B32" w:rsidRDefault="00A707FF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117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90580" w14:textId="77777777" w:rsidR="00A707FF" w:rsidRPr="00BE1B32" w:rsidRDefault="00A707FF" w:rsidP="002F7400">
            <w:pPr>
              <w:spacing w:before="20" w:after="20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Нетехническо резюме</w:t>
            </w:r>
          </w:p>
        </w:tc>
      </w:tr>
      <w:tr w:rsidR="00583848" w:rsidRPr="00BE1B32" w14:paraId="774543CD" w14:textId="77777777" w:rsidTr="003B229A">
        <w:tc>
          <w:tcPr>
            <w:tcW w:w="487" w:type="dxa"/>
            <w:tcBorders>
              <w:top w:val="single" w:sz="4" w:space="0" w:color="auto"/>
              <w:bottom w:val="nil"/>
            </w:tcBorders>
            <w:vAlign w:val="center"/>
          </w:tcPr>
          <w:p w14:paraId="1225FDE0" w14:textId="77777777" w:rsidR="00583848" w:rsidRPr="00BE1B32" w:rsidRDefault="00583848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single" w:sz="4" w:space="0" w:color="auto"/>
              <w:bottom w:val="nil"/>
            </w:tcBorders>
            <w:vAlign w:val="center"/>
          </w:tcPr>
          <w:p w14:paraId="56893EEF" w14:textId="77777777" w:rsidR="00583848" w:rsidRPr="00BE1B32" w:rsidRDefault="00583848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536" w:type="dxa"/>
          </w:tcPr>
          <w:p w14:paraId="6A403861" w14:textId="77777777" w:rsidR="00583848" w:rsidRPr="002060C2" w:rsidRDefault="002060C2" w:rsidP="003B229A">
            <w:pPr>
              <w:tabs>
                <w:tab w:val="left" w:pos="317"/>
              </w:tabs>
              <w:spacing w:before="20" w:after="20"/>
              <w:ind w:left="317" w:hanging="317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4.1.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ab/>
              <w:t xml:space="preserve">Глава </w:t>
            </w:r>
            <w:r>
              <w:rPr>
                <w:rFonts w:ascii="Times New Roman" w:hAnsi="Times New Roman"/>
                <w:sz w:val="18"/>
                <w:szCs w:val="18"/>
              </w:rPr>
              <w:t>VII</w:t>
            </w:r>
          </w:p>
        </w:tc>
        <w:tc>
          <w:tcPr>
            <w:tcW w:w="2977" w:type="dxa"/>
          </w:tcPr>
          <w:p w14:paraId="3CBFCE1C" w14:textId="13EA5F92" w:rsidR="00583848" w:rsidRPr="00BE1B32" w:rsidRDefault="00583848" w:rsidP="003B229A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Приема се</w:t>
            </w:r>
            <w:r w:rsidR="002060C2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за част от дейностите</w:t>
            </w:r>
            <w:r w:rsidR="00416C30">
              <w:rPr>
                <w:rFonts w:ascii="Times New Roman" w:hAnsi="Times New Roman"/>
                <w:sz w:val="18"/>
                <w:szCs w:val="18"/>
                <w:lang w:val="bg-BG"/>
              </w:rPr>
              <w:t>, за които отговаря текстът, и е коригиран</w:t>
            </w:r>
            <w:r w:rsidR="001E4F6A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(като 4.7.)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>.</w:t>
            </w:r>
          </w:p>
        </w:tc>
        <w:tc>
          <w:tcPr>
            <w:tcW w:w="4252" w:type="dxa"/>
            <w:tcBorders>
              <w:bottom w:val="single" w:sz="4" w:space="0" w:color="auto"/>
              <w:right w:val="single" w:sz="4" w:space="0" w:color="auto"/>
            </w:tcBorders>
          </w:tcPr>
          <w:p w14:paraId="2552DF17" w14:textId="77777777" w:rsidR="00583848" w:rsidRPr="00BE1B32" w:rsidRDefault="00583848" w:rsidP="003B229A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</w:tr>
      <w:tr w:rsidR="00583848" w:rsidRPr="00BE1B32" w14:paraId="17DCDB56" w14:textId="77777777" w:rsidTr="003B229A">
        <w:tc>
          <w:tcPr>
            <w:tcW w:w="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7167F" w14:textId="77777777" w:rsidR="00583848" w:rsidRPr="00BE1B32" w:rsidRDefault="00583848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6C5E7" w14:textId="77777777" w:rsidR="00583848" w:rsidRPr="00BE1B32" w:rsidRDefault="00583848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7952F87F" w14:textId="77777777" w:rsidR="00583848" w:rsidRDefault="002060C2" w:rsidP="002060C2">
            <w:pPr>
              <w:tabs>
                <w:tab w:val="left" w:pos="304"/>
              </w:tabs>
              <w:spacing w:before="20" w:after="20"/>
              <w:ind w:left="317" w:hanging="317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4.2.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ab/>
              <w:t xml:space="preserve">Глава </w:t>
            </w:r>
            <w:r>
              <w:rPr>
                <w:rFonts w:ascii="Times New Roman" w:hAnsi="Times New Roman"/>
                <w:sz w:val="18"/>
                <w:szCs w:val="18"/>
              </w:rPr>
              <w:t>VII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7F140835" w14:textId="77777777" w:rsidR="00583848" w:rsidRPr="00BE1B32" w:rsidRDefault="00583848" w:rsidP="003B229A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Приема се.</w:t>
            </w:r>
            <w:r w:rsidR="00416C30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Прибавя се предложения текст за Морската стратегия</w:t>
            </w:r>
          </w:p>
        </w:tc>
        <w:tc>
          <w:tcPr>
            <w:tcW w:w="4252" w:type="dxa"/>
            <w:tcBorders>
              <w:bottom w:val="single" w:sz="4" w:space="0" w:color="auto"/>
              <w:right w:val="single" w:sz="4" w:space="0" w:color="auto"/>
            </w:tcBorders>
          </w:tcPr>
          <w:p w14:paraId="3E8BE4FF" w14:textId="77777777" w:rsidR="00583848" w:rsidRPr="00704A7F" w:rsidRDefault="00583848" w:rsidP="003B229A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</w:tr>
      <w:tr w:rsidR="00583848" w:rsidRPr="00BE1B32" w14:paraId="1A13B91A" w14:textId="77777777" w:rsidTr="003B229A">
        <w:tc>
          <w:tcPr>
            <w:tcW w:w="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73DC6" w14:textId="77777777" w:rsidR="00583848" w:rsidRPr="00BE1B32" w:rsidRDefault="00583848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98C00" w14:textId="77777777" w:rsidR="00583848" w:rsidRPr="00BE1B32" w:rsidRDefault="00583848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562CC93F" w14:textId="77777777" w:rsidR="00583848" w:rsidRDefault="002060C2" w:rsidP="002060C2">
            <w:pPr>
              <w:tabs>
                <w:tab w:val="left" w:pos="304"/>
              </w:tabs>
              <w:spacing w:before="20" w:after="20"/>
              <w:ind w:left="317" w:hanging="317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4.3.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ab/>
              <w:t xml:space="preserve">Глава </w:t>
            </w:r>
            <w:r>
              <w:rPr>
                <w:rFonts w:ascii="Times New Roman" w:hAnsi="Times New Roman"/>
                <w:sz w:val="18"/>
                <w:szCs w:val="18"/>
              </w:rPr>
              <w:t>VII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0F31496F" w14:textId="77777777" w:rsidR="00583848" w:rsidRPr="00BE1B32" w:rsidRDefault="00583848" w:rsidP="003B229A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Приема се.</w:t>
            </w:r>
            <w:r w:rsidR="00416C30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Текстът е </w:t>
            </w:r>
            <w:r w:rsidR="00416C30">
              <w:rPr>
                <w:rFonts w:ascii="Times New Roman" w:hAnsi="Times New Roman"/>
                <w:sz w:val="18"/>
                <w:szCs w:val="18"/>
                <w:lang w:val="bg-BG"/>
              </w:rPr>
              <w:lastRenderedPageBreak/>
              <w:t>преформатиран</w:t>
            </w:r>
          </w:p>
        </w:tc>
        <w:tc>
          <w:tcPr>
            <w:tcW w:w="4252" w:type="dxa"/>
            <w:tcBorders>
              <w:bottom w:val="single" w:sz="4" w:space="0" w:color="auto"/>
              <w:right w:val="single" w:sz="4" w:space="0" w:color="auto"/>
            </w:tcBorders>
          </w:tcPr>
          <w:p w14:paraId="70DAEF1A" w14:textId="77777777" w:rsidR="00583848" w:rsidRPr="00704A7F" w:rsidRDefault="00583848" w:rsidP="003B229A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</w:tr>
      <w:tr w:rsidR="00583848" w:rsidRPr="00BE1B32" w14:paraId="5D58B0B9" w14:textId="77777777" w:rsidTr="003B229A">
        <w:tc>
          <w:tcPr>
            <w:tcW w:w="487" w:type="dxa"/>
            <w:tcBorders>
              <w:top w:val="single" w:sz="4" w:space="0" w:color="auto"/>
              <w:bottom w:val="nil"/>
            </w:tcBorders>
            <w:vAlign w:val="center"/>
          </w:tcPr>
          <w:p w14:paraId="01B0C948" w14:textId="77777777" w:rsidR="00583848" w:rsidRPr="00BE1B32" w:rsidRDefault="00583848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single" w:sz="4" w:space="0" w:color="auto"/>
              <w:bottom w:val="nil"/>
            </w:tcBorders>
            <w:vAlign w:val="center"/>
          </w:tcPr>
          <w:p w14:paraId="7626706C" w14:textId="77777777" w:rsidR="00583848" w:rsidRPr="00BE1B32" w:rsidRDefault="00583848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536" w:type="dxa"/>
          </w:tcPr>
          <w:p w14:paraId="3BB3D1F4" w14:textId="77777777" w:rsidR="00583848" w:rsidRPr="00BE1B32" w:rsidRDefault="002060C2" w:rsidP="002060C2">
            <w:pPr>
              <w:tabs>
                <w:tab w:val="left" w:pos="317"/>
              </w:tabs>
              <w:spacing w:before="20" w:after="20"/>
              <w:ind w:left="317" w:hanging="317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4.4.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ab/>
              <w:t xml:space="preserve">Глава </w:t>
            </w:r>
            <w:r>
              <w:rPr>
                <w:rFonts w:ascii="Times New Roman" w:hAnsi="Times New Roman"/>
                <w:sz w:val="18"/>
                <w:szCs w:val="18"/>
              </w:rPr>
              <w:t>VIII</w:t>
            </w:r>
          </w:p>
        </w:tc>
        <w:tc>
          <w:tcPr>
            <w:tcW w:w="2977" w:type="dxa"/>
          </w:tcPr>
          <w:p w14:paraId="7C8A4BA3" w14:textId="77777777" w:rsidR="00583848" w:rsidRPr="00BE1B32" w:rsidRDefault="00583848" w:rsidP="003B229A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Приема се.</w:t>
            </w:r>
            <w:r w:rsidR="00416C30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Текстът е преформатиран</w:t>
            </w:r>
          </w:p>
        </w:tc>
        <w:tc>
          <w:tcPr>
            <w:tcW w:w="4252" w:type="dxa"/>
            <w:tcBorders>
              <w:bottom w:val="single" w:sz="4" w:space="0" w:color="auto"/>
              <w:right w:val="single" w:sz="4" w:space="0" w:color="auto"/>
            </w:tcBorders>
          </w:tcPr>
          <w:p w14:paraId="6084AFCA" w14:textId="77777777" w:rsidR="00583848" w:rsidRPr="00BE1B32" w:rsidRDefault="00583848" w:rsidP="003B229A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</w:tr>
      <w:tr w:rsidR="00583848" w:rsidRPr="00BE1B32" w14:paraId="4048BCB9" w14:textId="77777777" w:rsidTr="003B229A">
        <w:tc>
          <w:tcPr>
            <w:tcW w:w="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088F7" w14:textId="77777777" w:rsidR="00583848" w:rsidRPr="00BE1B32" w:rsidRDefault="00583848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34AD1" w14:textId="77777777" w:rsidR="00583848" w:rsidRPr="00BE1B32" w:rsidRDefault="00583848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4329FAA9" w14:textId="77777777" w:rsidR="00583848" w:rsidRPr="002060C2" w:rsidRDefault="002060C2" w:rsidP="002060C2">
            <w:pPr>
              <w:tabs>
                <w:tab w:val="left" w:pos="304"/>
              </w:tabs>
              <w:spacing w:before="20" w:after="20"/>
              <w:ind w:left="317" w:hanging="317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4.5.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ab/>
              <w:t xml:space="preserve">Глава </w:t>
            </w:r>
            <w:r>
              <w:rPr>
                <w:rFonts w:ascii="Times New Roman" w:hAnsi="Times New Roman"/>
                <w:sz w:val="18"/>
                <w:szCs w:val="18"/>
              </w:rPr>
              <w:t>VIII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3C81EADB" w14:textId="77777777" w:rsidR="00583848" w:rsidRPr="00BE1B32" w:rsidRDefault="00583848" w:rsidP="003B229A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252" w:type="dxa"/>
            <w:tcBorders>
              <w:bottom w:val="single" w:sz="4" w:space="0" w:color="auto"/>
              <w:right w:val="single" w:sz="4" w:space="0" w:color="auto"/>
            </w:tcBorders>
          </w:tcPr>
          <w:p w14:paraId="5F1B95A5" w14:textId="77777777" w:rsidR="00583848" w:rsidRPr="00704A7F" w:rsidRDefault="002060C2" w:rsidP="003B229A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Предложени са нови мерки и има предложение само от ИАМА</w:t>
            </w:r>
          </w:p>
        </w:tc>
      </w:tr>
      <w:tr w:rsidR="002060C2" w:rsidRPr="00BE1B32" w14:paraId="24DB93EF" w14:textId="77777777" w:rsidTr="002F7400">
        <w:tc>
          <w:tcPr>
            <w:tcW w:w="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CE09F" w14:textId="77777777" w:rsidR="002060C2" w:rsidRPr="00BE1B32" w:rsidRDefault="002060C2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1FE50" w14:textId="77777777" w:rsidR="002060C2" w:rsidRPr="00BE1B32" w:rsidRDefault="002060C2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23463900" w14:textId="47421567" w:rsidR="002060C2" w:rsidRDefault="002060C2" w:rsidP="002F7400">
            <w:pPr>
              <w:tabs>
                <w:tab w:val="left" w:pos="304"/>
              </w:tabs>
              <w:spacing w:before="20" w:after="20"/>
              <w:ind w:left="317" w:hanging="317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4.6.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ab/>
            </w:r>
            <w:r w:rsidR="00525233">
              <w:rPr>
                <w:rFonts w:ascii="Times New Roman" w:hAnsi="Times New Roman"/>
                <w:sz w:val="18"/>
                <w:szCs w:val="18"/>
                <w:lang w:val="bg-BG"/>
              </w:rPr>
              <w:t>(стр.8</w:t>
            </w:r>
            <w:r w:rsidR="001E4F6A">
              <w:rPr>
                <w:rFonts w:ascii="Times New Roman" w:hAnsi="Times New Roman"/>
                <w:sz w:val="18"/>
                <w:szCs w:val="18"/>
                <w:lang w:val="bg-BG"/>
              </w:rPr>
              <w:t>1</w:t>
            </w:r>
            <w:r w:rsidR="00525233">
              <w:rPr>
                <w:rFonts w:ascii="Times New Roman" w:hAnsi="Times New Roman"/>
                <w:sz w:val="18"/>
                <w:szCs w:val="18"/>
                <w:lang w:val="bg-BG"/>
              </w:rPr>
              <w:t>)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58058B3E" w14:textId="77777777" w:rsidR="002060C2" w:rsidRPr="00BE1B32" w:rsidRDefault="002060C2" w:rsidP="002F7400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252" w:type="dxa"/>
            <w:tcBorders>
              <w:bottom w:val="single" w:sz="4" w:space="0" w:color="auto"/>
              <w:right w:val="single" w:sz="4" w:space="0" w:color="auto"/>
            </w:tcBorders>
          </w:tcPr>
          <w:p w14:paraId="67BBA5FC" w14:textId="77777777" w:rsidR="002060C2" w:rsidRPr="00704A7F" w:rsidRDefault="002060C2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Включен е сценарий „</w:t>
            </w:r>
            <w:r>
              <w:rPr>
                <w:rFonts w:ascii="Times New Roman" w:hAnsi="Times New Roman"/>
                <w:sz w:val="18"/>
                <w:szCs w:val="18"/>
              </w:rPr>
              <w:t>D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>“ в текста след сценарий „С“</w:t>
            </w:r>
          </w:p>
        </w:tc>
      </w:tr>
      <w:tr w:rsidR="00583848" w:rsidRPr="00BE1B32" w14:paraId="1A62EB59" w14:textId="77777777" w:rsidTr="003B229A">
        <w:tc>
          <w:tcPr>
            <w:tcW w:w="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6F412" w14:textId="77777777" w:rsidR="00583848" w:rsidRPr="00BE1B32" w:rsidRDefault="00583848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E0B83" w14:textId="77777777" w:rsidR="00583848" w:rsidRPr="00BE1B32" w:rsidRDefault="00583848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095C8A8B" w14:textId="77777777" w:rsidR="00583848" w:rsidRDefault="002060C2" w:rsidP="003B229A">
            <w:pPr>
              <w:tabs>
                <w:tab w:val="left" w:pos="304"/>
              </w:tabs>
              <w:spacing w:before="20" w:after="20"/>
              <w:ind w:left="317" w:hanging="317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4.7.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ab/>
            </w:r>
            <w:r w:rsidR="00525233">
              <w:rPr>
                <w:rFonts w:ascii="Times New Roman" w:hAnsi="Times New Roman"/>
                <w:sz w:val="18"/>
                <w:szCs w:val="18"/>
                <w:lang w:val="bg-BG"/>
              </w:rPr>
              <w:t>(стр.84)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3E3BA3D4" w14:textId="77777777" w:rsidR="00583848" w:rsidRPr="00BE1B32" w:rsidRDefault="00583848" w:rsidP="003B229A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Приема се.</w:t>
            </w:r>
            <w:r w:rsidR="00525233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Добавен е предложения текст</w:t>
            </w:r>
          </w:p>
        </w:tc>
        <w:tc>
          <w:tcPr>
            <w:tcW w:w="4252" w:type="dxa"/>
            <w:tcBorders>
              <w:bottom w:val="single" w:sz="4" w:space="0" w:color="auto"/>
              <w:right w:val="single" w:sz="4" w:space="0" w:color="auto"/>
            </w:tcBorders>
          </w:tcPr>
          <w:p w14:paraId="1108D1BD" w14:textId="77777777" w:rsidR="00583848" w:rsidRPr="00704A7F" w:rsidRDefault="00583848" w:rsidP="003B229A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</w:tr>
      <w:tr w:rsidR="00583848" w:rsidRPr="00BE1B32" w14:paraId="59CA2699" w14:textId="77777777" w:rsidTr="002060C2">
        <w:tc>
          <w:tcPr>
            <w:tcW w:w="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B64D6" w14:textId="77777777" w:rsidR="00583848" w:rsidRPr="00BE1B32" w:rsidRDefault="00583848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845B9" w14:textId="77777777" w:rsidR="00583848" w:rsidRPr="00BE1B32" w:rsidRDefault="00583848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536" w:type="dxa"/>
          </w:tcPr>
          <w:p w14:paraId="5AE7BE32" w14:textId="77777777" w:rsidR="00583848" w:rsidRPr="00BE1B32" w:rsidRDefault="002060C2" w:rsidP="00525233">
            <w:pPr>
              <w:tabs>
                <w:tab w:val="left" w:pos="317"/>
              </w:tabs>
              <w:spacing w:before="20" w:after="20"/>
              <w:ind w:left="317" w:hanging="317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4.8.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ab/>
            </w:r>
            <w:r w:rsidR="00525233">
              <w:rPr>
                <w:rFonts w:ascii="Times New Roman" w:hAnsi="Times New Roman"/>
                <w:sz w:val="18"/>
                <w:szCs w:val="18"/>
                <w:lang w:val="bg-BG"/>
              </w:rPr>
              <w:t>(стр.101)</w:t>
            </w:r>
          </w:p>
        </w:tc>
        <w:tc>
          <w:tcPr>
            <w:tcW w:w="2977" w:type="dxa"/>
          </w:tcPr>
          <w:p w14:paraId="077864E6" w14:textId="77777777" w:rsidR="00583848" w:rsidRPr="00BE1B32" w:rsidRDefault="00583848" w:rsidP="003B229A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Приема се.</w:t>
            </w:r>
            <w:r w:rsidR="00525233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Включено МОСВ, БДЧР и РИОСВ</w:t>
            </w:r>
          </w:p>
        </w:tc>
        <w:tc>
          <w:tcPr>
            <w:tcW w:w="4252" w:type="dxa"/>
            <w:tcBorders>
              <w:bottom w:val="single" w:sz="4" w:space="0" w:color="auto"/>
              <w:right w:val="single" w:sz="4" w:space="0" w:color="auto"/>
            </w:tcBorders>
          </w:tcPr>
          <w:p w14:paraId="30C39223" w14:textId="77777777" w:rsidR="00583848" w:rsidRPr="00BE1B32" w:rsidRDefault="00583848" w:rsidP="003B229A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</w:tr>
      <w:tr w:rsidR="00A707FF" w:rsidRPr="00BE1B32" w14:paraId="10EF148E" w14:textId="77777777" w:rsidTr="002060C2">
        <w:tc>
          <w:tcPr>
            <w:tcW w:w="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7AC46" w14:textId="77777777" w:rsidR="00A707FF" w:rsidRPr="00BE1B32" w:rsidRDefault="00A707FF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8DA76" w14:textId="77777777" w:rsidR="00A707FF" w:rsidRPr="00BE1B32" w:rsidRDefault="00A707FF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117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1C352" w14:textId="77777777" w:rsidR="00A707FF" w:rsidRPr="00BE1B32" w:rsidRDefault="00A707FF" w:rsidP="002F7400">
            <w:pPr>
              <w:spacing w:before="20" w:after="20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ДЕО</w:t>
            </w:r>
          </w:p>
        </w:tc>
      </w:tr>
      <w:tr w:rsidR="00583848" w:rsidRPr="00BE1B32" w14:paraId="5A7FE748" w14:textId="77777777" w:rsidTr="002060C2">
        <w:tc>
          <w:tcPr>
            <w:tcW w:w="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4576A" w14:textId="77777777" w:rsidR="00583848" w:rsidRPr="00BE1B32" w:rsidRDefault="00583848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A5074" w14:textId="77777777" w:rsidR="00583848" w:rsidRPr="00BE1B32" w:rsidRDefault="00583848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727D4EE6" w14:textId="77777777" w:rsidR="004E0278" w:rsidRPr="004E0278" w:rsidRDefault="004E0278" w:rsidP="004E0278">
            <w:pPr>
              <w:tabs>
                <w:tab w:val="left" w:pos="304"/>
              </w:tabs>
              <w:spacing w:before="20" w:after="20"/>
              <w:ind w:left="317" w:hanging="317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5.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br/>
              <w:t>1.  Да се включи т.3.7.2.3 Птици (</w:t>
            </w:r>
            <w:r>
              <w:rPr>
                <w:rFonts w:ascii="Times New Roman" w:hAnsi="Times New Roman"/>
                <w:sz w:val="18"/>
                <w:szCs w:val="18"/>
              </w:rPr>
              <w:t>Aves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>)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4C48C8D0" w14:textId="77777777" w:rsidR="00583848" w:rsidRPr="00BE1B32" w:rsidRDefault="00583848" w:rsidP="003B229A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252" w:type="dxa"/>
            <w:tcBorders>
              <w:bottom w:val="single" w:sz="4" w:space="0" w:color="auto"/>
              <w:right w:val="single" w:sz="4" w:space="0" w:color="auto"/>
            </w:tcBorders>
          </w:tcPr>
          <w:p w14:paraId="1F4CA5C3" w14:textId="77777777" w:rsidR="00583848" w:rsidRPr="00704A7F" w:rsidRDefault="004E0278" w:rsidP="003B229A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Т.3.7.2.7 е Птици (</w:t>
            </w:r>
            <w:r>
              <w:rPr>
                <w:rFonts w:ascii="Times New Roman" w:hAnsi="Times New Roman"/>
                <w:sz w:val="18"/>
                <w:szCs w:val="18"/>
              </w:rPr>
              <w:t>Aves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>)</w:t>
            </w:r>
          </w:p>
        </w:tc>
      </w:tr>
      <w:tr w:rsidR="004E0278" w:rsidRPr="00BE1B32" w14:paraId="659CA9D8" w14:textId="77777777" w:rsidTr="002F7400">
        <w:tc>
          <w:tcPr>
            <w:tcW w:w="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88CE5" w14:textId="77777777" w:rsidR="004E0278" w:rsidRPr="00BE1B32" w:rsidRDefault="004E0278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221EE" w14:textId="77777777" w:rsidR="004E0278" w:rsidRPr="00BE1B32" w:rsidRDefault="004E0278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6BFC814C" w14:textId="77777777" w:rsidR="004E0278" w:rsidRPr="00554BBE" w:rsidRDefault="00554BBE" w:rsidP="002F7400">
            <w:pPr>
              <w:tabs>
                <w:tab w:val="left" w:pos="304"/>
              </w:tabs>
              <w:spacing w:before="20" w:after="20"/>
              <w:ind w:left="317" w:hanging="317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ab/>
              <w:t>2.  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bg-BG"/>
              </w:rPr>
              <w:t>Рептилия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(</w:t>
            </w:r>
            <w:r>
              <w:rPr>
                <w:rFonts w:ascii="Times New Roman" w:hAnsi="Times New Roman"/>
                <w:sz w:val="18"/>
                <w:szCs w:val="18"/>
              </w:rPr>
              <w:t>Reptilia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>) да се замени с Влечуги (</w:t>
            </w:r>
            <w:r>
              <w:rPr>
                <w:rFonts w:ascii="Times New Roman" w:hAnsi="Times New Roman"/>
                <w:sz w:val="18"/>
                <w:szCs w:val="18"/>
              </w:rPr>
              <w:t>Reptilia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>)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50F938A5" w14:textId="77777777" w:rsidR="004E0278" w:rsidRPr="00BE1B32" w:rsidRDefault="00554BBE" w:rsidP="002F7400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Приема се.</w:t>
            </w:r>
            <w:r w:rsidR="0082646A">
              <w:rPr>
                <w:rFonts w:ascii="Times New Roman" w:hAnsi="Times New Roman"/>
                <w:sz w:val="18"/>
                <w:szCs w:val="18"/>
                <w:lang w:val="bg-BG"/>
              </w:rPr>
              <w:t>Текстът е проверен за правописни грешки</w:t>
            </w:r>
          </w:p>
        </w:tc>
        <w:tc>
          <w:tcPr>
            <w:tcW w:w="4252" w:type="dxa"/>
            <w:tcBorders>
              <w:bottom w:val="single" w:sz="4" w:space="0" w:color="auto"/>
              <w:right w:val="single" w:sz="4" w:space="0" w:color="auto"/>
            </w:tcBorders>
          </w:tcPr>
          <w:p w14:paraId="03FEEB7C" w14:textId="77777777" w:rsidR="004E0278" w:rsidRPr="00704A7F" w:rsidRDefault="004E0278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</w:tr>
      <w:tr w:rsidR="004E0278" w:rsidRPr="00BE1B32" w14:paraId="186348DD" w14:textId="77777777" w:rsidTr="002F7400">
        <w:tc>
          <w:tcPr>
            <w:tcW w:w="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CAD58" w14:textId="77777777" w:rsidR="004E0278" w:rsidRPr="00BE1B32" w:rsidRDefault="004E0278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2D5B2" w14:textId="77777777" w:rsidR="004E0278" w:rsidRPr="00BE1B32" w:rsidRDefault="004E0278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76CCE780" w14:textId="77777777" w:rsidR="004E0278" w:rsidRDefault="00885E81" w:rsidP="002F7400">
            <w:pPr>
              <w:tabs>
                <w:tab w:val="left" w:pos="304"/>
              </w:tabs>
              <w:spacing w:before="20" w:after="20"/>
              <w:ind w:left="317" w:hanging="317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ab/>
              <w:t>3.  </w:t>
            </w:r>
            <w:r w:rsidR="001149C2">
              <w:rPr>
                <w:rFonts w:ascii="Times New Roman" w:hAnsi="Times New Roman"/>
                <w:sz w:val="18"/>
                <w:szCs w:val="18"/>
                <w:lang w:val="bg-BG"/>
              </w:rPr>
              <w:t>(стр.195) Тюленът монах е изчезнал вид след 1997 г. в Черно море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2DDA1189" w14:textId="77777777" w:rsidR="004E0278" w:rsidRPr="00BE1B32" w:rsidRDefault="001149C2" w:rsidP="003F1A47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 xml:space="preserve">В текста изрично </w:t>
            </w:r>
            <w:r w:rsidR="003F1A47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е 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 xml:space="preserve">посочено, че в Червената книга </w:t>
            </w:r>
            <w:r w:rsidR="00D13BA3">
              <w:rPr>
                <w:rFonts w:ascii="Times New Roman" w:hAnsi="Times New Roman"/>
                <w:sz w:val="18"/>
                <w:szCs w:val="18"/>
                <w:lang w:val="bg-BG"/>
              </w:rPr>
              <w:t>е изчезнал вид, но се приема да се уточни текста.</w:t>
            </w:r>
          </w:p>
        </w:tc>
        <w:tc>
          <w:tcPr>
            <w:tcW w:w="4252" w:type="dxa"/>
            <w:tcBorders>
              <w:bottom w:val="single" w:sz="4" w:space="0" w:color="auto"/>
              <w:right w:val="single" w:sz="4" w:space="0" w:color="auto"/>
            </w:tcBorders>
          </w:tcPr>
          <w:p w14:paraId="21DF8E50" w14:textId="77777777" w:rsidR="004E0278" w:rsidRPr="00704A7F" w:rsidRDefault="004E0278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</w:tr>
      <w:tr w:rsidR="004E0278" w:rsidRPr="00BE1B32" w14:paraId="2A50BA67" w14:textId="77777777" w:rsidTr="002F7400">
        <w:tc>
          <w:tcPr>
            <w:tcW w:w="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F09CC" w14:textId="77777777" w:rsidR="004E0278" w:rsidRPr="00BE1B32" w:rsidRDefault="004E0278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7A3D5" w14:textId="77777777" w:rsidR="004E0278" w:rsidRPr="00BE1B32" w:rsidRDefault="004E0278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61352294" w14:textId="77777777" w:rsidR="004E0278" w:rsidRDefault="00885E81" w:rsidP="002F7400">
            <w:pPr>
              <w:tabs>
                <w:tab w:val="left" w:pos="304"/>
              </w:tabs>
              <w:spacing w:before="20" w:after="20"/>
              <w:ind w:left="317" w:hanging="317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ab/>
              <w:t>4.  </w:t>
            </w:r>
            <w:r w:rsidR="00D13BA3">
              <w:rPr>
                <w:rFonts w:ascii="Times New Roman" w:hAnsi="Times New Roman"/>
                <w:sz w:val="18"/>
                <w:szCs w:val="18"/>
                <w:lang w:val="bg-BG"/>
              </w:rPr>
              <w:t>Делфини да се замени с китоподобни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4E7C7FE0" w14:textId="77777777" w:rsidR="004E0278" w:rsidRPr="00BE1B32" w:rsidRDefault="001A5A43" w:rsidP="003F1A47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 xml:space="preserve">Приема се. </w:t>
            </w:r>
            <w:r w:rsidR="003F1A47">
              <w:rPr>
                <w:rFonts w:ascii="Times New Roman" w:hAnsi="Times New Roman"/>
                <w:sz w:val="18"/>
                <w:szCs w:val="18"/>
                <w:lang w:val="bg-BG"/>
              </w:rPr>
              <w:t>Текстът е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провер</w:t>
            </w:r>
            <w:r w:rsidR="003F1A47">
              <w:rPr>
                <w:rFonts w:ascii="Times New Roman" w:hAnsi="Times New Roman"/>
                <w:sz w:val="18"/>
                <w:szCs w:val="18"/>
                <w:lang w:val="bg-BG"/>
              </w:rPr>
              <w:t>ен</w:t>
            </w:r>
          </w:p>
        </w:tc>
        <w:tc>
          <w:tcPr>
            <w:tcW w:w="4252" w:type="dxa"/>
            <w:tcBorders>
              <w:bottom w:val="single" w:sz="4" w:space="0" w:color="auto"/>
              <w:right w:val="single" w:sz="4" w:space="0" w:color="auto"/>
            </w:tcBorders>
          </w:tcPr>
          <w:p w14:paraId="194294BC" w14:textId="77777777" w:rsidR="004E0278" w:rsidRPr="00704A7F" w:rsidRDefault="004E0278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</w:tr>
      <w:tr w:rsidR="004E0278" w:rsidRPr="00BE1B32" w14:paraId="6668E56E" w14:textId="77777777" w:rsidTr="002F7400">
        <w:tc>
          <w:tcPr>
            <w:tcW w:w="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BCD8B" w14:textId="77777777" w:rsidR="004E0278" w:rsidRPr="00BE1B32" w:rsidRDefault="004E0278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93C51" w14:textId="77777777" w:rsidR="004E0278" w:rsidRPr="00BE1B32" w:rsidRDefault="004E0278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51EBBBC7" w14:textId="77777777" w:rsidR="004E0278" w:rsidRDefault="001A5A43" w:rsidP="002F7400">
            <w:pPr>
              <w:tabs>
                <w:tab w:val="left" w:pos="304"/>
              </w:tabs>
              <w:spacing w:before="20" w:after="20"/>
              <w:ind w:left="317" w:hanging="317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6.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ab/>
              <w:t>(т.3.8.1)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5B8F9EA7" w14:textId="77777777" w:rsidR="004E0278" w:rsidRPr="00BE1B32" w:rsidRDefault="001A5A43" w:rsidP="002F7400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Приема се.</w:t>
            </w:r>
            <w:r w:rsidR="0082646A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Текстът е прибавен</w:t>
            </w:r>
          </w:p>
        </w:tc>
        <w:tc>
          <w:tcPr>
            <w:tcW w:w="4252" w:type="dxa"/>
            <w:tcBorders>
              <w:bottom w:val="single" w:sz="4" w:space="0" w:color="auto"/>
              <w:right w:val="single" w:sz="4" w:space="0" w:color="auto"/>
            </w:tcBorders>
          </w:tcPr>
          <w:p w14:paraId="2FC652F2" w14:textId="77777777" w:rsidR="004E0278" w:rsidRPr="00704A7F" w:rsidRDefault="004E0278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</w:tr>
      <w:tr w:rsidR="004E0278" w:rsidRPr="00BE1B32" w14:paraId="3420354E" w14:textId="77777777" w:rsidTr="002F7400">
        <w:tc>
          <w:tcPr>
            <w:tcW w:w="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68CCB" w14:textId="77777777" w:rsidR="004E0278" w:rsidRPr="00BE1B32" w:rsidRDefault="004E0278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42DCD" w14:textId="77777777" w:rsidR="004E0278" w:rsidRPr="00BE1B32" w:rsidRDefault="004E0278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751DD415" w14:textId="77777777" w:rsidR="004E0278" w:rsidRDefault="001A5A43" w:rsidP="002F7400">
            <w:pPr>
              <w:tabs>
                <w:tab w:val="left" w:pos="304"/>
              </w:tabs>
              <w:spacing w:before="20" w:after="20"/>
              <w:ind w:left="317" w:hanging="317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7.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ab/>
              <w:t>Да се актуализират таблици 3.8..2 и 4.1.5.2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145E15D4" w14:textId="77777777" w:rsidR="004E0278" w:rsidRPr="00BE1B32" w:rsidRDefault="00D147DC" w:rsidP="003F1A47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Заповедите за четирите зони са публикувани в ДВ 05.03.202</w:t>
            </w:r>
            <w:r w:rsidR="003F1A47">
              <w:rPr>
                <w:rFonts w:ascii="Times New Roman" w:hAnsi="Times New Roman"/>
                <w:sz w:val="18"/>
                <w:szCs w:val="18"/>
                <w:lang w:val="bg-BG"/>
              </w:rPr>
              <w:t>1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> г. Докладът към тази дата е предаден</w:t>
            </w:r>
            <w:r w:rsidR="00262271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, но се приема </w:t>
            </w:r>
            <w:r w:rsidR="003F1A47">
              <w:rPr>
                <w:rFonts w:ascii="Times New Roman" w:hAnsi="Times New Roman"/>
                <w:sz w:val="18"/>
                <w:szCs w:val="18"/>
                <w:lang w:val="bg-BG"/>
              </w:rPr>
              <w:t>и са включени</w:t>
            </w:r>
            <w:r w:rsidR="00262271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заповеди</w:t>
            </w:r>
            <w:r w:rsidR="003F1A47">
              <w:rPr>
                <w:rFonts w:ascii="Times New Roman" w:hAnsi="Times New Roman"/>
                <w:sz w:val="18"/>
                <w:szCs w:val="18"/>
                <w:lang w:val="bg-BG"/>
              </w:rPr>
              <w:t>те</w:t>
            </w:r>
            <w:r w:rsidR="00262271">
              <w:rPr>
                <w:rFonts w:ascii="Times New Roman" w:hAnsi="Times New Roman"/>
                <w:sz w:val="18"/>
                <w:szCs w:val="18"/>
                <w:lang w:val="bg-BG"/>
              </w:rPr>
              <w:t>.</w:t>
            </w:r>
          </w:p>
        </w:tc>
        <w:tc>
          <w:tcPr>
            <w:tcW w:w="4252" w:type="dxa"/>
            <w:tcBorders>
              <w:bottom w:val="single" w:sz="4" w:space="0" w:color="auto"/>
              <w:right w:val="single" w:sz="4" w:space="0" w:color="auto"/>
            </w:tcBorders>
          </w:tcPr>
          <w:p w14:paraId="78782494" w14:textId="77777777" w:rsidR="004E0278" w:rsidRPr="00704A7F" w:rsidRDefault="004E0278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</w:tr>
      <w:tr w:rsidR="004E0278" w:rsidRPr="00BE1B32" w14:paraId="2E84A52D" w14:textId="77777777" w:rsidTr="002F7400">
        <w:tc>
          <w:tcPr>
            <w:tcW w:w="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9CEC5" w14:textId="77777777" w:rsidR="004E0278" w:rsidRPr="00BE1B32" w:rsidRDefault="004E0278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E48D0" w14:textId="77777777" w:rsidR="004E0278" w:rsidRPr="00BE1B32" w:rsidRDefault="004E0278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3CEC26F5" w14:textId="77777777" w:rsidR="004E0278" w:rsidRDefault="00045752" w:rsidP="002F7400">
            <w:pPr>
              <w:tabs>
                <w:tab w:val="left" w:pos="304"/>
              </w:tabs>
              <w:spacing w:before="20" w:after="20"/>
              <w:ind w:left="317" w:hanging="317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8.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br/>
              <w:t>1.  </w:t>
            </w:r>
            <w:r w:rsidR="002F7400">
              <w:rPr>
                <w:rFonts w:ascii="Times New Roman" w:hAnsi="Times New Roman"/>
                <w:sz w:val="18"/>
                <w:szCs w:val="18"/>
                <w:lang w:val="bg-BG"/>
              </w:rPr>
              <w:t>Т.5.7.1.2.1 да се промени в „Земноводни и влечуги“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4A9F6536" w14:textId="77777777" w:rsidR="004E0278" w:rsidRPr="00BE1B32" w:rsidRDefault="00262271" w:rsidP="00262271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 xml:space="preserve">Приема се. </w:t>
            </w:r>
          </w:p>
        </w:tc>
        <w:tc>
          <w:tcPr>
            <w:tcW w:w="4252" w:type="dxa"/>
            <w:tcBorders>
              <w:bottom w:val="single" w:sz="4" w:space="0" w:color="auto"/>
              <w:right w:val="single" w:sz="4" w:space="0" w:color="auto"/>
            </w:tcBorders>
          </w:tcPr>
          <w:p w14:paraId="5FFAAB25" w14:textId="77777777" w:rsidR="004E0278" w:rsidRPr="00704A7F" w:rsidRDefault="004E0278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</w:tr>
      <w:tr w:rsidR="004E0278" w:rsidRPr="00BE1B32" w14:paraId="0C3BF716" w14:textId="77777777" w:rsidTr="002F7400">
        <w:tc>
          <w:tcPr>
            <w:tcW w:w="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1770E" w14:textId="77777777" w:rsidR="004E0278" w:rsidRPr="00BE1B32" w:rsidRDefault="004E0278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12767" w14:textId="77777777" w:rsidR="004E0278" w:rsidRPr="00BE1B32" w:rsidRDefault="004E0278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55519A05" w14:textId="77777777" w:rsidR="004E0278" w:rsidRDefault="002F7400" w:rsidP="002F7400">
            <w:pPr>
              <w:tabs>
                <w:tab w:val="left" w:pos="304"/>
              </w:tabs>
              <w:spacing w:before="20" w:after="20"/>
              <w:ind w:left="317" w:hanging="317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ab/>
              <w:t xml:space="preserve">2.  (стр.324) Да се добави и „сеизмични проучвания, използване на експлозиви и средно и ниско честотни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bg-BG"/>
              </w:rPr>
              <w:t>сонари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bg-BG"/>
              </w:rPr>
              <w:t>“.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368E9878" w14:textId="77777777" w:rsidR="004E0278" w:rsidRPr="00BE1B32" w:rsidRDefault="00262271" w:rsidP="002F7400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Приема се.</w:t>
            </w:r>
            <w:r w:rsidR="0082646A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Текстът е добавен</w:t>
            </w:r>
          </w:p>
        </w:tc>
        <w:tc>
          <w:tcPr>
            <w:tcW w:w="4252" w:type="dxa"/>
            <w:tcBorders>
              <w:bottom w:val="single" w:sz="4" w:space="0" w:color="auto"/>
              <w:right w:val="single" w:sz="4" w:space="0" w:color="auto"/>
            </w:tcBorders>
          </w:tcPr>
          <w:p w14:paraId="177C0797" w14:textId="77777777" w:rsidR="004E0278" w:rsidRPr="00704A7F" w:rsidRDefault="004E0278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</w:tr>
      <w:tr w:rsidR="004E0278" w:rsidRPr="00BE1B32" w14:paraId="23DDC2C1" w14:textId="77777777" w:rsidTr="002F7400">
        <w:tc>
          <w:tcPr>
            <w:tcW w:w="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2C88D" w14:textId="77777777" w:rsidR="004E0278" w:rsidRPr="00BE1B32" w:rsidRDefault="004E0278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4C6F3" w14:textId="77777777" w:rsidR="004E0278" w:rsidRPr="00BE1B32" w:rsidRDefault="004E0278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7E6150AF" w14:textId="77777777" w:rsidR="004E0278" w:rsidRDefault="002F7400" w:rsidP="002F7400">
            <w:pPr>
              <w:tabs>
                <w:tab w:val="left" w:pos="304"/>
              </w:tabs>
              <w:spacing w:before="20" w:after="20"/>
              <w:ind w:left="317" w:hanging="317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ab/>
              <w:t xml:space="preserve">3.  (стр.324) Да се допълни „По тази причина от значение са видовете използвани мрежи, технология на прилагане (период на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bg-BG"/>
              </w:rPr>
              <w:t>потопеност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във вода, акустични отблъскващи устройства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766145E1" w14:textId="77777777" w:rsidR="004E0278" w:rsidRPr="00BE1B32" w:rsidRDefault="00262271" w:rsidP="0082646A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Приема се.</w:t>
            </w:r>
            <w:r w:rsidR="0082646A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Текстът е включен</w:t>
            </w:r>
          </w:p>
        </w:tc>
        <w:tc>
          <w:tcPr>
            <w:tcW w:w="4252" w:type="dxa"/>
            <w:tcBorders>
              <w:bottom w:val="single" w:sz="4" w:space="0" w:color="auto"/>
              <w:right w:val="single" w:sz="4" w:space="0" w:color="auto"/>
            </w:tcBorders>
          </w:tcPr>
          <w:p w14:paraId="0CC2AFC5" w14:textId="77777777" w:rsidR="004E0278" w:rsidRPr="00704A7F" w:rsidRDefault="004E0278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</w:tr>
      <w:tr w:rsidR="004E0278" w:rsidRPr="00BE1B32" w14:paraId="09EED252" w14:textId="77777777" w:rsidTr="002F7400">
        <w:tc>
          <w:tcPr>
            <w:tcW w:w="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523B5" w14:textId="77777777" w:rsidR="004E0278" w:rsidRPr="00BE1B32" w:rsidRDefault="004E0278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79611" w14:textId="77777777" w:rsidR="004E0278" w:rsidRPr="00BE1B32" w:rsidRDefault="004E0278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6904F6AB" w14:textId="77777777" w:rsidR="008E211A" w:rsidRPr="002F7400" w:rsidRDefault="002F7400" w:rsidP="008E211A">
            <w:pPr>
              <w:tabs>
                <w:tab w:val="left" w:pos="304"/>
              </w:tabs>
              <w:spacing w:before="20" w:after="20"/>
              <w:ind w:left="317" w:hanging="317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9.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ab/>
              <w:t xml:space="preserve">Раздел </w:t>
            </w:r>
            <w:r>
              <w:rPr>
                <w:rFonts w:ascii="Times New Roman" w:hAnsi="Times New Roman"/>
                <w:sz w:val="18"/>
                <w:szCs w:val="18"/>
              </w:rPr>
              <w:t>VII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(7.7. – 7.7.1 и 7.7.2 – стр.435) 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br/>
            </w:r>
            <w:r w:rsidRPr="008E211A">
              <w:rPr>
                <w:rFonts w:ascii="Times New Roman" w:hAnsi="Times New Roman"/>
                <w:sz w:val="18"/>
                <w:szCs w:val="18"/>
                <w:lang w:val="bg-BG"/>
              </w:rPr>
              <w:t>Риболовът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</w:t>
            </w:r>
            <w:r w:rsidR="008E211A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представлява значимо пряко въздействие за смъртността на </w:t>
            </w:r>
            <w:proofErr w:type="spellStart"/>
            <w:r w:rsidR="008E211A">
              <w:rPr>
                <w:rFonts w:ascii="Times New Roman" w:hAnsi="Times New Roman"/>
                <w:sz w:val="18"/>
                <w:szCs w:val="18"/>
                <w:lang w:val="bg-BG"/>
              </w:rPr>
              <w:t>китоподобните</w:t>
            </w:r>
            <w:proofErr w:type="spellEnd"/>
            <w:r w:rsidR="008E211A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</w:t>
            </w:r>
            <w:r w:rsidR="008E211A">
              <w:rPr>
                <w:rFonts w:ascii="Times New Roman" w:hAnsi="Times New Roman"/>
                <w:sz w:val="18"/>
                <w:szCs w:val="18"/>
                <w:lang w:val="bg-BG"/>
              </w:rPr>
              <w:lastRenderedPageBreak/>
              <w:t xml:space="preserve">вследствие на </w:t>
            </w:r>
            <w:proofErr w:type="spellStart"/>
            <w:r w:rsidR="008E211A">
              <w:rPr>
                <w:rFonts w:ascii="Times New Roman" w:hAnsi="Times New Roman"/>
                <w:sz w:val="18"/>
                <w:szCs w:val="18"/>
                <w:lang w:val="bg-BG"/>
              </w:rPr>
              <w:t>приулов</w:t>
            </w:r>
            <w:proofErr w:type="spellEnd"/>
            <w:r w:rsidR="008E211A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и задушаване в рибарски мрежи и/или поглъщане на части от тях.От значение е и технология на риболов, вид на използваните мрежи, време на престой потопени във водата, използване на акустични отблъскващи устройства. Необходимо е прилагане на стандартизирана методология за мониторинг и докладване на инцидентния </w:t>
            </w:r>
            <w:proofErr w:type="spellStart"/>
            <w:r w:rsidR="008E211A">
              <w:rPr>
                <w:rFonts w:ascii="Times New Roman" w:hAnsi="Times New Roman"/>
                <w:sz w:val="18"/>
                <w:szCs w:val="18"/>
                <w:lang w:val="bg-BG"/>
              </w:rPr>
              <w:t>приулов</w:t>
            </w:r>
            <w:proofErr w:type="spellEnd"/>
            <w:r w:rsidR="008E211A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на </w:t>
            </w:r>
            <w:proofErr w:type="spellStart"/>
            <w:r w:rsidR="008E211A">
              <w:rPr>
                <w:rFonts w:ascii="Times New Roman" w:hAnsi="Times New Roman"/>
                <w:sz w:val="18"/>
                <w:szCs w:val="18"/>
                <w:lang w:val="bg-BG"/>
              </w:rPr>
              <w:t>китоподобни</w:t>
            </w:r>
            <w:proofErr w:type="spellEnd"/>
            <w:r w:rsidR="008E211A">
              <w:rPr>
                <w:rFonts w:ascii="Times New Roman" w:hAnsi="Times New Roman"/>
                <w:sz w:val="18"/>
                <w:szCs w:val="18"/>
                <w:lang w:val="bg-BG"/>
              </w:rPr>
              <w:t>, за да се оцени степента на проблема.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7E77FEEB" w14:textId="77777777" w:rsidR="004E0278" w:rsidRPr="00BE1B32" w:rsidRDefault="00262271" w:rsidP="002F7400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lastRenderedPageBreak/>
              <w:t>Приема се.</w:t>
            </w:r>
            <w:r w:rsidR="008E211A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Текстът е включен</w:t>
            </w:r>
          </w:p>
        </w:tc>
        <w:tc>
          <w:tcPr>
            <w:tcW w:w="4252" w:type="dxa"/>
            <w:tcBorders>
              <w:bottom w:val="single" w:sz="4" w:space="0" w:color="auto"/>
              <w:right w:val="single" w:sz="4" w:space="0" w:color="auto"/>
            </w:tcBorders>
          </w:tcPr>
          <w:p w14:paraId="5C7B86CA" w14:textId="77777777" w:rsidR="004E0278" w:rsidRPr="00704A7F" w:rsidRDefault="004E0278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</w:tr>
      <w:tr w:rsidR="004E0278" w:rsidRPr="00BE1B32" w14:paraId="67036D50" w14:textId="77777777" w:rsidTr="002F7400">
        <w:tc>
          <w:tcPr>
            <w:tcW w:w="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74C96" w14:textId="77777777" w:rsidR="004E0278" w:rsidRPr="00BE1B32" w:rsidRDefault="004E0278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1E431" w14:textId="77777777" w:rsidR="004E0278" w:rsidRPr="00BE1B32" w:rsidRDefault="004E0278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4A6C1380" w14:textId="77777777" w:rsidR="004E0278" w:rsidRDefault="002F7400" w:rsidP="002F7400">
            <w:pPr>
              <w:tabs>
                <w:tab w:val="left" w:pos="304"/>
              </w:tabs>
              <w:spacing w:before="20" w:after="20"/>
              <w:ind w:left="317" w:hanging="317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10.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ab/>
              <w:t>Да се вземе предвид становището на МЗ изх.№ 04-09-65/01.06.2021 г.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2F34FE53" w14:textId="77777777" w:rsidR="004E0278" w:rsidRPr="00BE1B32" w:rsidRDefault="002F7400" w:rsidP="002F7400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Отчетено е становището на МЗ</w:t>
            </w:r>
          </w:p>
        </w:tc>
        <w:tc>
          <w:tcPr>
            <w:tcW w:w="4252" w:type="dxa"/>
            <w:tcBorders>
              <w:bottom w:val="single" w:sz="4" w:space="0" w:color="auto"/>
              <w:right w:val="single" w:sz="4" w:space="0" w:color="auto"/>
            </w:tcBorders>
          </w:tcPr>
          <w:p w14:paraId="1F0D946A" w14:textId="77777777" w:rsidR="004E0278" w:rsidRPr="00704A7F" w:rsidRDefault="004E0278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</w:tr>
      <w:tr w:rsidR="004E0278" w:rsidRPr="00BE1B32" w14:paraId="0F1939B5" w14:textId="77777777" w:rsidTr="002F7400">
        <w:tc>
          <w:tcPr>
            <w:tcW w:w="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588DB" w14:textId="77777777" w:rsidR="004E0278" w:rsidRPr="00BE1B32" w:rsidRDefault="004E0278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FF786" w14:textId="77777777" w:rsidR="004E0278" w:rsidRPr="00BE1B32" w:rsidRDefault="004E0278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4527B1D6" w14:textId="77777777" w:rsidR="004E0278" w:rsidRPr="002F7400" w:rsidRDefault="002F7400" w:rsidP="002F7400">
            <w:pPr>
              <w:tabs>
                <w:tab w:val="left" w:pos="304"/>
              </w:tabs>
              <w:spacing w:before="20" w:after="20"/>
              <w:ind w:left="317" w:hanging="317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II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ab/>
              <w:t>Препоръчваме в ЕО да се включи нова точка „Мерки за наблюдение и контрол при прилагане на МППРБ“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1EDE36A3" w14:textId="77777777" w:rsidR="004E0278" w:rsidRPr="00927142" w:rsidRDefault="00262271" w:rsidP="002F7400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Приема се.</w:t>
            </w:r>
            <w:r w:rsidR="00927142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Добавя се т.</w:t>
            </w:r>
            <w:r w:rsidR="00927142">
              <w:rPr>
                <w:rFonts w:ascii="Times New Roman" w:hAnsi="Times New Roman"/>
                <w:sz w:val="18"/>
                <w:szCs w:val="18"/>
              </w:rPr>
              <w:t>XI</w:t>
            </w:r>
          </w:p>
        </w:tc>
        <w:tc>
          <w:tcPr>
            <w:tcW w:w="4252" w:type="dxa"/>
            <w:tcBorders>
              <w:bottom w:val="single" w:sz="4" w:space="0" w:color="auto"/>
              <w:right w:val="single" w:sz="4" w:space="0" w:color="auto"/>
            </w:tcBorders>
          </w:tcPr>
          <w:p w14:paraId="4DE2C12A" w14:textId="77777777" w:rsidR="004E0278" w:rsidRPr="00704A7F" w:rsidRDefault="004E0278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</w:tr>
      <w:tr w:rsidR="009A488D" w:rsidRPr="00BE1B32" w14:paraId="5ECD1AC7" w14:textId="77777777" w:rsidTr="002D5A67">
        <w:tc>
          <w:tcPr>
            <w:tcW w:w="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7993D" w14:textId="77777777" w:rsidR="009A488D" w:rsidRPr="00BE1B32" w:rsidRDefault="009A488D" w:rsidP="002D5A67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E93BF" w14:textId="77777777" w:rsidR="009A488D" w:rsidRPr="00BE1B32" w:rsidRDefault="009A488D" w:rsidP="002D5A67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117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6F762" w14:textId="77777777" w:rsidR="009A488D" w:rsidRPr="00BE1B32" w:rsidRDefault="009A488D" w:rsidP="002D5A67">
            <w:pPr>
              <w:spacing w:before="20" w:after="20"/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ОБЩЕСТВЕНО ОБСЪЖДАНЕ 31.08.2021 г.</w:t>
            </w:r>
          </w:p>
        </w:tc>
      </w:tr>
      <w:tr w:rsidR="004E0278" w:rsidRPr="00BE1B32" w14:paraId="026A819C" w14:textId="77777777" w:rsidTr="002F7400">
        <w:tc>
          <w:tcPr>
            <w:tcW w:w="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93CA0" w14:textId="77777777" w:rsidR="004E0278" w:rsidRPr="00BE1B32" w:rsidRDefault="009A488D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14.</w:t>
            </w: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7BB64" w14:textId="77777777" w:rsidR="004E0278" w:rsidRPr="00BE1B32" w:rsidRDefault="009A488D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Портал за обществено обсъждане – Иван Михалев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190CA926" w14:textId="77777777" w:rsidR="004E0278" w:rsidRDefault="009A488D" w:rsidP="00DA46FC">
            <w:pPr>
              <w:tabs>
                <w:tab w:val="left" w:pos="601"/>
              </w:tabs>
              <w:spacing w:before="20" w:after="20"/>
              <w:ind w:left="601" w:hanging="601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3.1.1</w:t>
            </w:r>
            <w:r w:rsidR="00DA46FC">
              <w:rPr>
                <w:rFonts w:ascii="Times New Roman" w:hAnsi="Times New Roman"/>
                <w:sz w:val="18"/>
                <w:szCs w:val="18"/>
                <w:lang w:val="bg-BG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>1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tab/>
              <w:t>стр.33 на картата.</w:t>
            </w:r>
            <w:r>
              <w:rPr>
                <w:rFonts w:ascii="Times New Roman" w:hAnsi="Times New Roman"/>
                <w:sz w:val="18"/>
                <w:szCs w:val="18"/>
                <w:lang w:val="bg-BG"/>
              </w:rPr>
              <w:br/>
            </w:r>
            <w:r w:rsidR="00DA46FC">
              <w:rPr>
                <w:rFonts w:ascii="Times New Roman" w:hAnsi="Times New Roman"/>
                <w:sz w:val="18"/>
                <w:szCs w:val="18"/>
                <w:lang w:val="bg-BG"/>
              </w:rPr>
              <w:t>Р.С.Македония е Македония, а Сърбия е Югославия и се възразява, че днес няма държави с такива имена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15C1C4AA" w14:textId="77777777" w:rsidR="004E0278" w:rsidRPr="00BE1B32" w:rsidRDefault="004E0278" w:rsidP="002F7400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252" w:type="dxa"/>
            <w:tcBorders>
              <w:bottom w:val="single" w:sz="4" w:space="0" w:color="auto"/>
              <w:right w:val="single" w:sz="4" w:space="0" w:color="auto"/>
            </w:tcBorders>
          </w:tcPr>
          <w:p w14:paraId="45A26787" w14:textId="77777777" w:rsidR="004E0278" w:rsidRPr="00704A7F" w:rsidRDefault="00F95B7A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Картата е оригинална и актуална използвана в т.3.1.1 Климат, но в десния ъгъл е изписана 1998 г. (годината, когато е изработена). Към 1998 г. това е наименованието на посочените държави. За всички използвани в текста карти е отбелязана на самата карта годината на издаване.</w:t>
            </w:r>
          </w:p>
        </w:tc>
      </w:tr>
      <w:tr w:rsidR="00583848" w:rsidRPr="00BE1B32" w14:paraId="7BEC971D" w14:textId="77777777" w:rsidTr="003B229A">
        <w:tc>
          <w:tcPr>
            <w:tcW w:w="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AEFCC" w14:textId="77777777" w:rsidR="00583848" w:rsidRPr="00BE1B32" w:rsidRDefault="00583848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E52CF" w14:textId="77777777" w:rsidR="00583848" w:rsidRPr="00302A26" w:rsidRDefault="00F95B7A" w:rsidP="00302A26">
            <w:pPr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02A26">
              <w:rPr>
                <w:rFonts w:ascii="Times New Roman" w:hAnsi="Times New Roman"/>
                <w:sz w:val="18"/>
                <w:szCs w:val="18"/>
                <w:lang w:val="bg-BG"/>
              </w:rPr>
              <w:t>Агенция „Морска администрация“</w:t>
            </w:r>
            <w:r w:rsidRPr="00302A26">
              <w:rPr>
                <w:rFonts w:ascii="Times New Roman" w:hAnsi="Times New Roman"/>
                <w:sz w:val="18"/>
                <w:szCs w:val="18"/>
                <w:lang w:val="bg-BG"/>
              </w:rPr>
              <w:br/>
              <w:t>изх.№ 1559/09.09.2021</w:t>
            </w:r>
            <w:r w:rsidR="00302A26" w:rsidRPr="00302A26">
              <w:rPr>
                <w:rFonts w:ascii="Times New Roman" w:hAnsi="Times New Roman"/>
                <w:sz w:val="18"/>
                <w:szCs w:val="18"/>
                <w:lang w:val="bg-BG"/>
              </w:rPr>
              <w:t> г.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614B96AE" w14:textId="77777777" w:rsidR="00583848" w:rsidRDefault="007C66BE" w:rsidP="003B229A">
            <w:pPr>
              <w:tabs>
                <w:tab w:val="left" w:pos="304"/>
              </w:tabs>
              <w:spacing w:before="20" w:after="20"/>
              <w:ind w:left="317" w:hanging="317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ab/>
              <w:t>Направени забележки по терминологията – записано „пристанища с национално значение“</w:t>
            </w:r>
            <w:r w:rsidR="00C06C2D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е вместо „пристанища за обществен транспорт“ </w:t>
            </w:r>
            <w:r w:rsidR="000834B5">
              <w:rPr>
                <w:rFonts w:ascii="Times New Roman" w:hAnsi="Times New Roman"/>
                <w:sz w:val="18"/>
                <w:szCs w:val="18"/>
                <w:lang w:val="bg-BG"/>
              </w:rPr>
              <w:t>(том 1, стр.130, абзац 1 и 3; стр.136, абзац 7, 8 и 9 и стр.218, абзац 4)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2BE075FE" w14:textId="77777777" w:rsidR="00583848" w:rsidRPr="00BE1B32" w:rsidRDefault="000834B5" w:rsidP="003B229A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Приемат се направените бележки и са коригирани, включително и в други текстове</w:t>
            </w:r>
          </w:p>
        </w:tc>
        <w:tc>
          <w:tcPr>
            <w:tcW w:w="4252" w:type="dxa"/>
            <w:tcBorders>
              <w:bottom w:val="single" w:sz="4" w:space="0" w:color="auto"/>
              <w:right w:val="single" w:sz="4" w:space="0" w:color="auto"/>
            </w:tcBorders>
          </w:tcPr>
          <w:p w14:paraId="5D1B5083" w14:textId="77777777" w:rsidR="00583848" w:rsidRPr="00704A7F" w:rsidRDefault="00583848" w:rsidP="003B229A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</w:tr>
      <w:tr w:rsidR="00F920D4" w:rsidRPr="00BE1B32" w14:paraId="1D42CCD3" w14:textId="77777777" w:rsidTr="00E41ECE">
        <w:tc>
          <w:tcPr>
            <w:tcW w:w="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E3875" w14:textId="77777777" w:rsidR="00F920D4" w:rsidRPr="00BE1B32" w:rsidRDefault="00F920D4" w:rsidP="00E41ECE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8C356" w14:textId="77777777" w:rsidR="00F920D4" w:rsidRPr="00BE1B32" w:rsidRDefault="00F920D4" w:rsidP="00E41ECE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24EA8420" w14:textId="77777777" w:rsidR="00F920D4" w:rsidRDefault="00D33BB5" w:rsidP="00E41ECE">
            <w:pPr>
              <w:tabs>
                <w:tab w:val="left" w:pos="304"/>
              </w:tabs>
              <w:spacing w:before="20" w:after="20"/>
              <w:ind w:left="317" w:hanging="317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ab/>
              <w:t>Том 2, таблица на стр.376 и стр.389, колона 2, ред 1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53DB76D9" w14:textId="77777777" w:rsidR="00F920D4" w:rsidRPr="00BE1B32" w:rsidRDefault="00F920D4" w:rsidP="00E41ECE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252" w:type="dxa"/>
            <w:tcBorders>
              <w:bottom w:val="single" w:sz="4" w:space="0" w:color="auto"/>
              <w:right w:val="single" w:sz="4" w:space="0" w:color="auto"/>
            </w:tcBorders>
          </w:tcPr>
          <w:p w14:paraId="256B37A7" w14:textId="77777777" w:rsidR="00F920D4" w:rsidRPr="00704A7F" w:rsidRDefault="00D33BB5" w:rsidP="00E41ECE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  <w:r>
              <w:rPr>
                <w:rFonts w:ascii="Times New Roman" w:hAnsi="Times New Roman"/>
                <w:sz w:val="18"/>
                <w:szCs w:val="18"/>
                <w:lang w:val="bg-BG"/>
              </w:rPr>
              <w:t>Не се приема направената бележка поради това, че в таблица 7.4.1 и таблица 7.7.1.2 се разглеждат дейности, които оказват въздействие върху почвите и сухоземната флора и нямат отношение  към това чия собственост са и на кого са възложени, а само със самата пристанищна инфраструктура и дейностите, които се извършват от нея.</w:t>
            </w:r>
          </w:p>
        </w:tc>
      </w:tr>
      <w:tr w:rsidR="00583848" w:rsidRPr="00BE1B32" w14:paraId="405AF9AB" w14:textId="77777777" w:rsidTr="003B229A">
        <w:tc>
          <w:tcPr>
            <w:tcW w:w="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87540" w14:textId="77777777" w:rsidR="00583848" w:rsidRPr="00BE1B32" w:rsidRDefault="00583848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6CD61" w14:textId="77777777" w:rsidR="00583848" w:rsidRPr="00BE1B32" w:rsidRDefault="00583848" w:rsidP="002F7400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21B1AD66" w14:textId="77777777" w:rsidR="00583848" w:rsidRDefault="00583848" w:rsidP="003B229A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3855ED82" w14:textId="77777777" w:rsidR="00583848" w:rsidRPr="00BE1B32" w:rsidRDefault="00583848" w:rsidP="003B229A">
            <w:pPr>
              <w:spacing w:before="20" w:after="20"/>
              <w:ind w:left="33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4252" w:type="dxa"/>
            <w:tcBorders>
              <w:bottom w:val="single" w:sz="4" w:space="0" w:color="auto"/>
              <w:right w:val="single" w:sz="4" w:space="0" w:color="auto"/>
            </w:tcBorders>
          </w:tcPr>
          <w:p w14:paraId="53856AB1" w14:textId="77777777" w:rsidR="00583848" w:rsidRPr="00704A7F" w:rsidRDefault="00583848" w:rsidP="003B229A">
            <w:pPr>
              <w:spacing w:before="20" w:after="20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</w:tr>
    </w:tbl>
    <w:p w14:paraId="7D28E823" w14:textId="77777777" w:rsidR="00D055A9" w:rsidRDefault="00D055A9">
      <w:pPr>
        <w:rPr>
          <w:rFonts w:ascii="Times New Roman" w:hAnsi="Times New Roman"/>
          <w:sz w:val="20"/>
          <w:szCs w:val="20"/>
          <w:lang w:val="bg-BG"/>
        </w:rPr>
      </w:pPr>
    </w:p>
    <w:p w14:paraId="255E90CF" w14:textId="77777777" w:rsidR="00372C05" w:rsidRDefault="00372C05">
      <w:pPr>
        <w:rPr>
          <w:rFonts w:ascii="Times New Roman" w:hAnsi="Times New Roman"/>
          <w:sz w:val="20"/>
          <w:szCs w:val="20"/>
          <w:lang w:val="bg-BG"/>
        </w:rPr>
      </w:pPr>
    </w:p>
    <w:p w14:paraId="37E6260C" w14:textId="77777777" w:rsidR="00292A76" w:rsidRPr="00372C05" w:rsidRDefault="0025685B" w:rsidP="00292A76">
      <w:pPr>
        <w:rPr>
          <w:rFonts w:ascii="Times New Roman" w:hAnsi="Times New Roman"/>
          <w:lang w:val="bg-BG"/>
        </w:rPr>
      </w:pPr>
      <w:r w:rsidRPr="00372C05">
        <w:rPr>
          <w:rFonts w:ascii="Times New Roman" w:hAnsi="Times New Roman"/>
          <w:b/>
          <w:i/>
          <w:lang w:val="bg-BG"/>
        </w:rPr>
        <w:t>Приложение</w:t>
      </w:r>
      <w:r w:rsidRPr="00372C05">
        <w:rPr>
          <w:rFonts w:ascii="Times New Roman" w:hAnsi="Times New Roman"/>
          <w:lang w:val="bg-BG"/>
        </w:rPr>
        <w:t xml:space="preserve">:   </w:t>
      </w:r>
      <w:r w:rsidRPr="002F4F59">
        <w:rPr>
          <w:rFonts w:ascii="Times New Roman" w:hAnsi="Times New Roman"/>
          <w:sz w:val="22"/>
          <w:szCs w:val="22"/>
          <w:lang w:val="bg-BG"/>
        </w:rPr>
        <w:t>Становища, получени в МРРБ при провеждане на консултации по ДЕО и ДОСВ</w:t>
      </w:r>
      <w:r w:rsidR="00903E9D" w:rsidRPr="002F4F59">
        <w:rPr>
          <w:rFonts w:ascii="Times New Roman" w:hAnsi="Times New Roman"/>
          <w:sz w:val="22"/>
          <w:szCs w:val="22"/>
          <w:lang w:val="bg-BG"/>
        </w:rPr>
        <w:t xml:space="preserve"> и на общественото обсъждане</w:t>
      </w:r>
      <w:r w:rsidR="002F4F59" w:rsidRPr="002F4F59">
        <w:rPr>
          <w:rFonts w:ascii="Times New Roman" w:hAnsi="Times New Roman"/>
          <w:sz w:val="22"/>
          <w:szCs w:val="22"/>
          <w:lang w:val="bg-BG"/>
        </w:rPr>
        <w:t>,</w:t>
      </w:r>
      <w:r w:rsidR="00D33BB5" w:rsidRPr="002F4F59">
        <w:rPr>
          <w:rFonts w:ascii="Times New Roman" w:hAnsi="Times New Roman"/>
          <w:sz w:val="22"/>
          <w:szCs w:val="22"/>
          <w:lang w:val="bg-BG"/>
        </w:rPr>
        <w:t xml:space="preserve"> се предават в МОСВ от Възложителя МРРБ</w:t>
      </w:r>
    </w:p>
    <w:p w14:paraId="134E73D4" w14:textId="77777777" w:rsidR="00372C05" w:rsidRPr="00BE1B32" w:rsidRDefault="00372C05" w:rsidP="00292A76">
      <w:pPr>
        <w:rPr>
          <w:rFonts w:ascii="Times New Roman" w:hAnsi="Times New Roman"/>
          <w:lang w:val="bg-BG"/>
        </w:rPr>
      </w:pPr>
    </w:p>
    <w:p w14:paraId="43BE3AD9" w14:textId="77777777" w:rsidR="00292A76" w:rsidRPr="00BE1B32" w:rsidRDefault="00292A76" w:rsidP="00292A76">
      <w:pPr>
        <w:rPr>
          <w:rFonts w:ascii="Times New Roman" w:hAnsi="Times New Roman"/>
          <w:lang w:val="bg-BG"/>
        </w:rPr>
        <w:sectPr w:rsidR="00292A76" w:rsidRPr="00BE1B32" w:rsidSect="00292A76">
          <w:headerReference w:type="default" r:id="rId8"/>
          <w:footerReference w:type="default" r:id="rId9"/>
          <w:footnotePr>
            <w:numRestart w:val="eachSect"/>
          </w:footnotePr>
          <w:pgSz w:w="16840" w:h="11907" w:orient="landscape" w:code="9"/>
          <w:pgMar w:top="1418" w:right="1021" w:bottom="851" w:left="1021" w:header="567" w:footer="567" w:gutter="0"/>
          <w:cols w:space="708"/>
          <w:docGrid w:linePitch="326"/>
        </w:sectPr>
      </w:pPr>
    </w:p>
    <w:p w14:paraId="73E45E76" w14:textId="77777777" w:rsidR="00292A76" w:rsidRDefault="00292A76">
      <w:pPr>
        <w:rPr>
          <w:rFonts w:ascii="Times New Roman" w:hAnsi="Times New Roman"/>
          <w:lang w:val="bg-BG"/>
        </w:rPr>
      </w:pPr>
    </w:p>
    <w:sectPr w:rsidR="00292A76" w:rsidSect="00292A76">
      <w:headerReference w:type="default" r:id="rId10"/>
      <w:footerReference w:type="default" r:id="rId11"/>
      <w:footnotePr>
        <w:numRestart w:val="eachSect"/>
      </w:footnotePr>
      <w:pgSz w:w="11907" w:h="16840" w:code="9"/>
      <w:pgMar w:top="1021" w:right="851" w:bottom="1021" w:left="1134" w:header="567" w:footer="567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D4E1A" w14:textId="77777777" w:rsidR="00B41545" w:rsidRDefault="00B41545">
      <w:r>
        <w:separator/>
      </w:r>
    </w:p>
  </w:endnote>
  <w:endnote w:type="continuationSeparator" w:id="0">
    <w:p w14:paraId="4D2E3EEC" w14:textId="77777777" w:rsidR="00B41545" w:rsidRDefault="00B41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6532830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5094D3F5" w14:textId="77777777" w:rsidR="002F7400" w:rsidRDefault="002F7400">
        <w:pPr>
          <w:pStyle w:val="a5"/>
        </w:pPr>
        <w:r w:rsidRPr="00872C30">
          <w:rPr>
            <w:sz w:val="16"/>
            <w:szCs w:val="16"/>
          </w:rPr>
          <w:fldChar w:fldCharType="begin"/>
        </w:r>
        <w:r w:rsidRPr="00872C30">
          <w:rPr>
            <w:sz w:val="16"/>
            <w:szCs w:val="16"/>
          </w:rPr>
          <w:instrText xml:space="preserve"> PAGE   \* MERGEFORMAT </w:instrText>
        </w:r>
        <w:r w:rsidRPr="00872C30">
          <w:rPr>
            <w:sz w:val="16"/>
            <w:szCs w:val="16"/>
          </w:rPr>
          <w:fldChar w:fldCharType="separate"/>
        </w:r>
        <w:r w:rsidR="002F4F59">
          <w:rPr>
            <w:noProof/>
            <w:sz w:val="16"/>
            <w:szCs w:val="16"/>
          </w:rPr>
          <w:t>21</w:t>
        </w:r>
        <w:r w:rsidRPr="00872C30">
          <w:rPr>
            <w:noProof/>
            <w:sz w:val="16"/>
            <w:szCs w:val="1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2F314" w14:textId="77777777" w:rsidR="002F7400" w:rsidRPr="00DB5437" w:rsidRDefault="002F7400" w:rsidP="00DB5437">
    <w:pPr>
      <w:pStyle w:val="a5"/>
      <w:rPr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BE349" w14:textId="77777777" w:rsidR="00B41545" w:rsidRDefault="00B41545">
      <w:r>
        <w:separator/>
      </w:r>
    </w:p>
  </w:footnote>
  <w:footnote w:type="continuationSeparator" w:id="0">
    <w:p w14:paraId="3334AF3F" w14:textId="77777777" w:rsidR="00B41545" w:rsidRDefault="00B415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677F3" w14:textId="77777777" w:rsidR="002F7400" w:rsidRPr="0068422F" w:rsidRDefault="002F7400" w:rsidP="0068422F">
    <w:pPr>
      <w:pStyle w:val="a3"/>
      <w:rPr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B1672" w14:textId="77777777" w:rsidR="002F7400" w:rsidRPr="00DB5437" w:rsidRDefault="002F7400" w:rsidP="00DB5437">
    <w:pPr>
      <w:pStyle w:val="a3"/>
      <w:rPr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B618AD"/>
    <w:multiLevelType w:val="hybridMultilevel"/>
    <w:tmpl w:val="9EA47320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8252950"/>
    <w:multiLevelType w:val="hybridMultilevel"/>
    <w:tmpl w:val="5EB0E1CC"/>
    <w:lvl w:ilvl="0" w:tplc="BC64E944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6DA4B49"/>
    <w:multiLevelType w:val="hybridMultilevel"/>
    <w:tmpl w:val="48E4EB52"/>
    <w:lvl w:ilvl="0" w:tplc="5D9C8276">
      <w:start w:val="1"/>
      <w:numFmt w:val="bullet"/>
      <w:pStyle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0B433EF"/>
    <w:multiLevelType w:val="hybridMultilevel"/>
    <w:tmpl w:val="C6785E7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5E73A5"/>
    <w:multiLevelType w:val="hybridMultilevel"/>
    <w:tmpl w:val="CF48A692"/>
    <w:lvl w:ilvl="0" w:tplc="D9C85B3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14" w:hanging="360"/>
      </w:pPr>
    </w:lvl>
    <w:lvl w:ilvl="2" w:tplc="0402001B" w:tentative="1">
      <w:start w:val="1"/>
      <w:numFmt w:val="lowerRoman"/>
      <w:lvlText w:val="%3."/>
      <w:lvlJc w:val="right"/>
      <w:pPr>
        <w:ind w:left="1834" w:hanging="180"/>
      </w:pPr>
    </w:lvl>
    <w:lvl w:ilvl="3" w:tplc="0402000F" w:tentative="1">
      <w:start w:val="1"/>
      <w:numFmt w:val="decimal"/>
      <w:lvlText w:val="%4."/>
      <w:lvlJc w:val="left"/>
      <w:pPr>
        <w:ind w:left="2554" w:hanging="360"/>
      </w:pPr>
    </w:lvl>
    <w:lvl w:ilvl="4" w:tplc="04020019" w:tentative="1">
      <w:start w:val="1"/>
      <w:numFmt w:val="lowerLetter"/>
      <w:lvlText w:val="%5."/>
      <w:lvlJc w:val="left"/>
      <w:pPr>
        <w:ind w:left="3274" w:hanging="360"/>
      </w:pPr>
    </w:lvl>
    <w:lvl w:ilvl="5" w:tplc="0402001B" w:tentative="1">
      <w:start w:val="1"/>
      <w:numFmt w:val="lowerRoman"/>
      <w:lvlText w:val="%6."/>
      <w:lvlJc w:val="right"/>
      <w:pPr>
        <w:ind w:left="3994" w:hanging="180"/>
      </w:pPr>
    </w:lvl>
    <w:lvl w:ilvl="6" w:tplc="0402000F" w:tentative="1">
      <w:start w:val="1"/>
      <w:numFmt w:val="decimal"/>
      <w:lvlText w:val="%7."/>
      <w:lvlJc w:val="left"/>
      <w:pPr>
        <w:ind w:left="4714" w:hanging="360"/>
      </w:pPr>
    </w:lvl>
    <w:lvl w:ilvl="7" w:tplc="04020019" w:tentative="1">
      <w:start w:val="1"/>
      <w:numFmt w:val="lowerLetter"/>
      <w:lvlText w:val="%8."/>
      <w:lvlJc w:val="left"/>
      <w:pPr>
        <w:ind w:left="5434" w:hanging="360"/>
      </w:pPr>
    </w:lvl>
    <w:lvl w:ilvl="8" w:tplc="0402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59EE"/>
    <w:rsid w:val="00006BB9"/>
    <w:rsid w:val="00007879"/>
    <w:rsid w:val="000111B4"/>
    <w:rsid w:val="00014EDB"/>
    <w:rsid w:val="00016B64"/>
    <w:rsid w:val="000237A0"/>
    <w:rsid w:val="00031BE2"/>
    <w:rsid w:val="000349AF"/>
    <w:rsid w:val="00045752"/>
    <w:rsid w:val="00056AA4"/>
    <w:rsid w:val="00057322"/>
    <w:rsid w:val="00061581"/>
    <w:rsid w:val="00066290"/>
    <w:rsid w:val="00073BC2"/>
    <w:rsid w:val="00081D18"/>
    <w:rsid w:val="000834B5"/>
    <w:rsid w:val="000A0111"/>
    <w:rsid w:val="000A351B"/>
    <w:rsid w:val="000B0D35"/>
    <w:rsid w:val="000B6339"/>
    <w:rsid w:val="000B7A70"/>
    <w:rsid w:val="000C2BB5"/>
    <w:rsid w:val="000C4167"/>
    <w:rsid w:val="000C4AF3"/>
    <w:rsid w:val="000C6584"/>
    <w:rsid w:val="000D312F"/>
    <w:rsid w:val="000D4DA7"/>
    <w:rsid w:val="000D7505"/>
    <w:rsid w:val="000D7F67"/>
    <w:rsid w:val="000E1C66"/>
    <w:rsid w:val="000E2EC4"/>
    <w:rsid w:val="001061D2"/>
    <w:rsid w:val="001149C2"/>
    <w:rsid w:val="00117C8F"/>
    <w:rsid w:val="00132216"/>
    <w:rsid w:val="00134BD0"/>
    <w:rsid w:val="001360C3"/>
    <w:rsid w:val="00136CCC"/>
    <w:rsid w:val="00145DFB"/>
    <w:rsid w:val="00154DC1"/>
    <w:rsid w:val="00167E45"/>
    <w:rsid w:val="001701EE"/>
    <w:rsid w:val="00171DA4"/>
    <w:rsid w:val="00172D69"/>
    <w:rsid w:val="00173ED4"/>
    <w:rsid w:val="001A330C"/>
    <w:rsid w:val="001A5A43"/>
    <w:rsid w:val="001B6C6C"/>
    <w:rsid w:val="001B7105"/>
    <w:rsid w:val="001C57B7"/>
    <w:rsid w:val="001D2206"/>
    <w:rsid w:val="001E38E4"/>
    <w:rsid w:val="001E4F6A"/>
    <w:rsid w:val="001E6077"/>
    <w:rsid w:val="001E7192"/>
    <w:rsid w:val="001E7C99"/>
    <w:rsid w:val="001F49BA"/>
    <w:rsid w:val="001F53B9"/>
    <w:rsid w:val="001F65B6"/>
    <w:rsid w:val="00201FFB"/>
    <w:rsid w:val="002060C2"/>
    <w:rsid w:val="002130FF"/>
    <w:rsid w:val="00214D4B"/>
    <w:rsid w:val="00220066"/>
    <w:rsid w:val="00221DA1"/>
    <w:rsid w:val="00222847"/>
    <w:rsid w:val="0022543D"/>
    <w:rsid w:val="002301C4"/>
    <w:rsid w:val="00233B15"/>
    <w:rsid w:val="00233F30"/>
    <w:rsid w:val="00237F7F"/>
    <w:rsid w:val="00245D0E"/>
    <w:rsid w:val="0025253A"/>
    <w:rsid w:val="00255F37"/>
    <w:rsid w:val="0025685B"/>
    <w:rsid w:val="00262271"/>
    <w:rsid w:val="002637BE"/>
    <w:rsid w:val="0026735A"/>
    <w:rsid w:val="00267AD8"/>
    <w:rsid w:val="002706ED"/>
    <w:rsid w:val="0027092A"/>
    <w:rsid w:val="002865C2"/>
    <w:rsid w:val="00286D03"/>
    <w:rsid w:val="00291CF5"/>
    <w:rsid w:val="00292A76"/>
    <w:rsid w:val="002B5487"/>
    <w:rsid w:val="002C5938"/>
    <w:rsid w:val="002C7485"/>
    <w:rsid w:val="002C7C0F"/>
    <w:rsid w:val="002D7EEA"/>
    <w:rsid w:val="002F0D81"/>
    <w:rsid w:val="002F480C"/>
    <w:rsid w:val="002F4F59"/>
    <w:rsid w:val="002F7400"/>
    <w:rsid w:val="00300DFF"/>
    <w:rsid w:val="003024FA"/>
    <w:rsid w:val="00302A26"/>
    <w:rsid w:val="0030385C"/>
    <w:rsid w:val="0030502F"/>
    <w:rsid w:val="0033151C"/>
    <w:rsid w:val="00334FE8"/>
    <w:rsid w:val="003366D9"/>
    <w:rsid w:val="0034483C"/>
    <w:rsid w:val="00353EE3"/>
    <w:rsid w:val="003644E8"/>
    <w:rsid w:val="00372ADC"/>
    <w:rsid w:val="00372C05"/>
    <w:rsid w:val="00377DA6"/>
    <w:rsid w:val="00384834"/>
    <w:rsid w:val="00386110"/>
    <w:rsid w:val="003866A3"/>
    <w:rsid w:val="00386725"/>
    <w:rsid w:val="00393457"/>
    <w:rsid w:val="00396CCE"/>
    <w:rsid w:val="003975A8"/>
    <w:rsid w:val="003B229A"/>
    <w:rsid w:val="003E0A62"/>
    <w:rsid w:val="003E3D04"/>
    <w:rsid w:val="003E70AE"/>
    <w:rsid w:val="003F1A47"/>
    <w:rsid w:val="00400CA0"/>
    <w:rsid w:val="00403122"/>
    <w:rsid w:val="00406A83"/>
    <w:rsid w:val="0041020E"/>
    <w:rsid w:val="00410828"/>
    <w:rsid w:val="00412CA3"/>
    <w:rsid w:val="00412F8F"/>
    <w:rsid w:val="00415E69"/>
    <w:rsid w:val="00415FEC"/>
    <w:rsid w:val="00416C30"/>
    <w:rsid w:val="00420DEE"/>
    <w:rsid w:val="00421288"/>
    <w:rsid w:val="00435DE1"/>
    <w:rsid w:val="004362B0"/>
    <w:rsid w:val="00461435"/>
    <w:rsid w:val="00467D49"/>
    <w:rsid w:val="00473D91"/>
    <w:rsid w:val="004756AF"/>
    <w:rsid w:val="00481BE8"/>
    <w:rsid w:val="0048590C"/>
    <w:rsid w:val="00492A9A"/>
    <w:rsid w:val="00494F6E"/>
    <w:rsid w:val="00496E13"/>
    <w:rsid w:val="004A027C"/>
    <w:rsid w:val="004B5D26"/>
    <w:rsid w:val="004B6D21"/>
    <w:rsid w:val="004B7D56"/>
    <w:rsid w:val="004C6540"/>
    <w:rsid w:val="004D0396"/>
    <w:rsid w:val="004D3084"/>
    <w:rsid w:val="004D5EFE"/>
    <w:rsid w:val="004E0278"/>
    <w:rsid w:val="004E2BB0"/>
    <w:rsid w:val="004E3AF0"/>
    <w:rsid w:val="004F54FD"/>
    <w:rsid w:val="00501B67"/>
    <w:rsid w:val="00504794"/>
    <w:rsid w:val="0051034F"/>
    <w:rsid w:val="005117EC"/>
    <w:rsid w:val="00512B07"/>
    <w:rsid w:val="00525233"/>
    <w:rsid w:val="00525302"/>
    <w:rsid w:val="00532CD6"/>
    <w:rsid w:val="005346FD"/>
    <w:rsid w:val="005347BE"/>
    <w:rsid w:val="0054130C"/>
    <w:rsid w:val="00554BBE"/>
    <w:rsid w:val="005631FB"/>
    <w:rsid w:val="00564F82"/>
    <w:rsid w:val="005715EE"/>
    <w:rsid w:val="0057266A"/>
    <w:rsid w:val="00575038"/>
    <w:rsid w:val="00576198"/>
    <w:rsid w:val="00577D34"/>
    <w:rsid w:val="00583848"/>
    <w:rsid w:val="00585610"/>
    <w:rsid w:val="00587B31"/>
    <w:rsid w:val="005A26B7"/>
    <w:rsid w:val="005A4287"/>
    <w:rsid w:val="005A5D25"/>
    <w:rsid w:val="005B615E"/>
    <w:rsid w:val="005B6E91"/>
    <w:rsid w:val="005C2205"/>
    <w:rsid w:val="005C597F"/>
    <w:rsid w:val="005C6607"/>
    <w:rsid w:val="005D0746"/>
    <w:rsid w:val="005D234E"/>
    <w:rsid w:val="005D258A"/>
    <w:rsid w:val="005D4B54"/>
    <w:rsid w:val="005D63D1"/>
    <w:rsid w:val="005E01E4"/>
    <w:rsid w:val="005E34D3"/>
    <w:rsid w:val="005F2DB3"/>
    <w:rsid w:val="005F34F9"/>
    <w:rsid w:val="006107D2"/>
    <w:rsid w:val="006168FB"/>
    <w:rsid w:val="00617D3A"/>
    <w:rsid w:val="00626328"/>
    <w:rsid w:val="00631006"/>
    <w:rsid w:val="0063609A"/>
    <w:rsid w:val="006402A2"/>
    <w:rsid w:val="00642319"/>
    <w:rsid w:val="00642A39"/>
    <w:rsid w:val="0064602F"/>
    <w:rsid w:val="006463E0"/>
    <w:rsid w:val="00657D4E"/>
    <w:rsid w:val="0066076B"/>
    <w:rsid w:val="006641F7"/>
    <w:rsid w:val="00665817"/>
    <w:rsid w:val="006659EE"/>
    <w:rsid w:val="00674028"/>
    <w:rsid w:val="0068422F"/>
    <w:rsid w:val="00684326"/>
    <w:rsid w:val="00695099"/>
    <w:rsid w:val="00697177"/>
    <w:rsid w:val="006A1238"/>
    <w:rsid w:val="006A32A3"/>
    <w:rsid w:val="006A7402"/>
    <w:rsid w:val="006B036C"/>
    <w:rsid w:val="006B24A5"/>
    <w:rsid w:val="006B42BB"/>
    <w:rsid w:val="006C2A52"/>
    <w:rsid w:val="006C3C69"/>
    <w:rsid w:val="006C6031"/>
    <w:rsid w:val="00704A7F"/>
    <w:rsid w:val="00711289"/>
    <w:rsid w:val="007160A2"/>
    <w:rsid w:val="00727935"/>
    <w:rsid w:val="00764683"/>
    <w:rsid w:val="007672DE"/>
    <w:rsid w:val="00781384"/>
    <w:rsid w:val="00782191"/>
    <w:rsid w:val="00783F40"/>
    <w:rsid w:val="00793425"/>
    <w:rsid w:val="00795810"/>
    <w:rsid w:val="0079687A"/>
    <w:rsid w:val="007A1F94"/>
    <w:rsid w:val="007B2225"/>
    <w:rsid w:val="007B2778"/>
    <w:rsid w:val="007B3479"/>
    <w:rsid w:val="007C3AA6"/>
    <w:rsid w:val="007C61BF"/>
    <w:rsid w:val="007C66BE"/>
    <w:rsid w:val="007D3015"/>
    <w:rsid w:val="007E15DA"/>
    <w:rsid w:val="007E2578"/>
    <w:rsid w:val="007E2A0F"/>
    <w:rsid w:val="007E2CAE"/>
    <w:rsid w:val="007E41F5"/>
    <w:rsid w:val="007E43A6"/>
    <w:rsid w:val="007E46AA"/>
    <w:rsid w:val="007F3F44"/>
    <w:rsid w:val="007F4642"/>
    <w:rsid w:val="007F7868"/>
    <w:rsid w:val="00811710"/>
    <w:rsid w:val="00815680"/>
    <w:rsid w:val="0082283C"/>
    <w:rsid w:val="008245F9"/>
    <w:rsid w:val="00825CD5"/>
    <w:rsid w:val="0082646A"/>
    <w:rsid w:val="0083704F"/>
    <w:rsid w:val="008570EC"/>
    <w:rsid w:val="0087172E"/>
    <w:rsid w:val="00872C30"/>
    <w:rsid w:val="00885E81"/>
    <w:rsid w:val="00887282"/>
    <w:rsid w:val="00892762"/>
    <w:rsid w:val="0089489D"/>
    <w:rsid w:val="00895F87"/>
    <w:rsid w:val="008A19EB"/>
    <w:rsid w:val="008B3780"/>
    <w:rsid w:val="008C2491"/>
    <w:rsid w:val="008C63AB"/>
    <w:rsid w:val="008C7AAB"/>
    <w:rsid w:val="008D034B"/>
    <w:rsid w:val="008D482D"/>
    <w:rsid w:val="008D656A"/>
    <w:rsid w:val="008E04BE"/>
    <w:rsid w:val="008E1555"/>
    <w:rsid w:val="008E211A"/>
    <w:rsid w:val="008E4424"/>
    <w:rsid w:val="008F2CE5"/>
    <w:rsid w:val="008F79AB"/>
    <w:rsid w:val="00902166"/>
    <w:rsid w:val="00903E9D"/>
    <w:rsid w:val="0091146C"/>
    <w:rsid w:val="009136C3"/>
    <w:rsid w:val="009166F7"/>
    <w:rsid w:val="00916D6F"/>
    <w:rsid w:val="00927142"/>
    <w:rsid w:val="00927615"/>
    <w:rsid w:val="00930EA7"/>
    <w:rsid w:val="009331E0"/>
    <w:rsid w:val="00940C90"/>
    <w:rsid w:val="0094114F"/>
    <w:rsid w:val="009421BB"/>
    <w:rsid w:val="009422E4"/>
    <w:rsid w:val="00945B4F"/>
    <w:rsid w:val="00946E81"/>
    <w:rsid w:val="00950564"/>
    <w:rsid w:val="009729A6"/>
    <w:rsid w:val="0097467A"/>
    <w:rsid w:val="009834EC"/>
    <w:rsid w:val="00983EFA"/>
    <w:rsid w:val="0099102D"/>
    <w:rsid w:val="009A488D"/>
    <w:rsid w:val="009A61FE"/>
    <w:rsid w:val="009A7D28"/>
    <w:rsid w:val="009B07E3"/>
    <w:rsid w:val="009B2AD5"/>
    <w:rsid w:val="009B481D"/>
    <w:rsid w:val="009B7C3E"/>
    <w:rsid w:val="009D6FA1"/>
    <w:rsid w:val="009E2D81"/>
    <w:rsid w:val="009F341E"/>
    <w:rsid w:val="009F36F1"/>
    <w:rsid w:val="009F3F87"/>
    <w:rsid w:val="009F424F"/>
    <w:rsid w:val="009F441C"/>
    <w:rsid w:val="009F4FFE"/>
    <w:rsid w:val="009F5350"/>
    <w:rsid w:val="009F686B"/>
    <w:rsid w:val="00A12188"/>
    <w:rsid w:val="00A14671"/>
    <w:rsid w:val="00A2454C"/>
    <w:rsid w:val="00A379CE"/>
    <w:rsid w:val="00A4224B"/>
    <w:rsid w:val="00A500D5"/>
    <w:rsid w:val="00A65D3E"/>
    <w:rsid w:val="00A707FF"/>
    <w:rsid w:val="00A878CC"/>
    <w:rsid w:val="00A90A61"/>
    <w:rsid w:val="00A92E9E"/>
    <w:rsid w:val="00A94D5D"/>
    <w:rsid w:val="00A97401"/>
    <w:rsid w:val="00A97BB8"/>
    <w:rsid w:val="00AA2EE7"/>
    <w:rsid w:val="00AC026F"/>
    <w:rsid w:val="00AC0847"/>
    <w:rsid w:val="00AF34A3"/>
    <w:rsid w:val="00B012C4"/>
    <w:rsid w:val="00B01C75"/>
    <w:rsid w:val="00B06A93"/>
    <w:rsid w:val="00B11A81"/>
    <w:rsid w:val="00B12890"/>
    <w:rsid w:val="00B230AD"/>
    <w:rsid w:val="00B23830"/>
    <w:rsid w:val="00B308CA"/>
    <w:rsid w:val="00B30CEB"/>
    <w:rsid w:val="00B320FB"/>
    <w:rsid w:val="00B35CDD"/>
    <w:rsid w:val="00B41545"/>
    <w:rsid w:val="00B43BA9"/>
    <w:rsid w:val="00B545D6"/>
    <w:rsid w:val="00B57A2E"/>
    <w:rsid w:val="00B667B8"/>
    <w:rsid w:val="00B74ADC"/>
    <w:rsid w:val="00B772F9"/>
    <w:rsid w:val="00B82508"/>
    <w:rsid w:val="00B85785"/>
    <w:rsid w:val="00B92C90"/>
    <w:rsid w:val="00BA224F"/>
    <w:rsid w:val="00BA489F"/>
    <w:rsid w:val="00BA6EA3"/>
    <w:rsid w:val="00BB6AF3"/>
    <w:rsid w:val="00BC4F35"/>
    <w:rsid w:val="00BD0908"/>
    <w:rsid w:val="00BD5886"/>
    <w:rsid w:val="00BE1B32"/>
    <w:rsid w:val="00BE1D5E"/>
    <w:rsid w:val="00BE42A8"/>
    <w:rsid w:val="00BE4DC8"/>
    <w:rsid w:val="00BE5D98"/>
    <w:rsid w:val="00BE6EB6"/>
    <w:rsid w:val="00BF17FD"/>
    <w:rsid w:val="00BF3E51"/>
    <w:rsid w:val="00BF516D"/>
    <w:rsid w:val="00C025AC"/>
    <w:rsid w:val="00C02A83"/>
    <w:rsid w:val="00C040EE"/>
    <w:rsid w:val="00C06C2D"/>
    <w:rsid w:val="00C07C1B"/>
    <w:rsid w:val="00C13635"/>
    <w:rsid w:val="00C228E2"/>
    <w:rsid w:val="00C22B00"/>
    <w:rsid w:val="00C24DE8"/>
    <w:rsid w:val="00C251A8"/>
    <w:rsid w:val="00C25A90"/>
    <w:rsid w:val="00C36F05"/>
    <w:rsid w:val="00C40DCA"/>
    <w:rsid w:val="00C4434C"/>
    <w:rsid w:val="00C55FD6"/>
    <w:rsid w:val="00C6726C"/>
    <w:rsid w:val="00C74579"/>
    <w:rsid w:val="00C85AD7"/>
    <w:rsid w:val="00C95234"/>
    <w:rsid w:val="00C96860"/>
    <w:rsid w:val="00CB1F98"/>
    <w:rsid w:val="00CB4FCB"/>
    <w:rsid w:val="00CC1B5A"/>
    <w:rsid w:val="00CC7649"/>
    <w:rsid w:val="00CE7AA6"/>
    <w:rsid w:val="00CF4874"/>
    <w:rsid w:val="00D000C0"/>
    <w:rsid w:val="00D01BFF"/>
    <w:rsid w:val="00D0272A"/>
    <w:rsid w:val="00D054A3"/>
    <w:rsid w:val="00D055A9"/>
    <w:rsid w:val="00D07FB2"/>
    <w:rsid w:val="00D12AD5"/>
    <w:rsid w:val="00D13BA3"/>
    <w:rsid w:val="00D147DC"/>
    <w:rsid w:val="00D33BB5"/>
    <w:rsid w:val="00D3753B"/>
    <w:rsid w:val="00D4046A"/>
    <w:rsid w:val="00D46864"/>
    <w:rsid w:val="00D478DF"/>
    <w:rsid w:val="00D542F7"/>
    <w:rsid w:val="00D54A16"/>
    <w:rsid w:val="00D54F6A"/>
    <w:rsid w:val="00D650F8"/>
    <w:rsid w:val="00D92F4C"/>
    <w:rsid w:val="00D93523"/>
    <w:rsid w:val="00D97319"/>
    <w:rsid w:val="00D9733F"/>
    <w:rsid w:val="00DA46FC"/>
    <w:rsid w:val="00DA5D03"/>
    <w:rsid w:val="00DB5437"/>
    <w:rsid w:val="00DC0B99"/>
    <w:rsid w:val="00DC2C2F"/>
    <w:rsid w:val="00DC3A32"/>
    <w:rsid w:val="00DC63F1"/>
    <w:rsid w:val="00DC6E63"/>
    <w:rsid w:val="00DD343C"/>
    <w:rsid w:val="00DF37C9"/>
    <w:rsid w:val="00E132ED"/>
    <w:rsid w:val="00E1500E"/>
    <w:rsid w:val="00E159D7"/>
    <w:rsid w:val="00E207FB"/>
    <w:rsid w:val="00E4184C"/>
    <w:rsid w:val="00E50B14"/>
    <w:rsid w:val="00E55FB0"/>
    <w:rsid w:val="00E628B6"/>
    <w:rsid w:val="00E650B1"/>
    <w:rsid w:val="00E75874"/>
    <w:rsid w:val="00E8277B"/>
    <w:rsid w:val="00E8645D"/>
    <w:rsid w:val="00E91ABC"/>
    <w:rsid w:val="00E923C2"/>
    <w:rsid w:val="00E931F0"/>
    <w:rsid w:val="00E97794"/>
    <w:rsid w:val="00EA40A0"/>
    <w:rsid w:val="00EA66E5"/>
    <w:rsid w:val="00EA7D41"/>
    <w:rsid w:val="00EB36D9"/>
    <w:rsid w:val="00ED1425"/>
    <w:rsid w:val="00ED2960"/>
    <w:rsid w:val="00ED3901"/>
    <w:rsid w:val="00ED4F66"/>
    <w:rsid w:val="00ED7D82"/>
    <w:rsid w:val="00F0021E"/>
    <w:rsid w:val="00F04A74"/>
    <w:rsid w:val="00F1204B"/>
    <w:rsid w:val="00F1392A"/>
    <w:rsid w:val="00F2594D"/>
    <w:rsid w:val="00F30969"/>
    <w:rsid w:val="00F56882"/>
    <w:rsid w:val="00F57B5D"/>
    <w:rsid w:val="00F603EA"/>
    <w:rsid w:val="00F62CC4"/>
    <w:rsid w:val="00F73548"/>
    <w:rsid w:val="00F73C32"/>
    <w:rsid w:val="00F7496D"/>
    <w:rsid w:val="00F77BE2"/>
    <w:rsid w:val="00F84232"/>
    <w:rsid w:val="00F86501"/>
    <w:rsid w:val="00F873BF"/>
    <w:rsid w:val="00F920D4"/>
    <w:rsid w:val="00F95B7A"/>
    <w:rsid w:val="00FA0F5B"/>
    <w:rsid w:val="00FA1497"/>
    <w:rsid w:val="00FA6AA2"/>
    <w:rsid w:val="00FC129C"/>
    <w:rsid w:val="00FC5FE0"/>
    <w:rsid w:val="00FC67E0"/>
    <w:rsid w:val="00FD0E99"/>
    <w:rsid w:val="00FD1ABA"/>
    <w:rsid w:val="00FD74A9"/>
    <w:rsid w:val="00FE7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8DDB02"/>
  <w15:docId w15:val="{FED9401A-8F20-4191-8F3A-D7E671E5F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70AE"/>
    <w:rPr>
      <w:rFonts w:ascii="Arial" w:hAnsi="Arial"/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pPr>
      <w:keepNext/>
      <w:keepLines/>
      <w:tabs>
        <w:tab w:val="left" w:pos="567"/>
      </w:tabs>
      <w:spacing w:before="360" w:after="240" w:line="300" w:lineRule="atLeast"/>
      <w:ind w:left="567" w:hanging="567"/>
      <w:outlineLvl w:val="0"/>
    </w:pPr>
    <w:rPr>
      <w:b/>
      <w:caps/>
      <w:lang w:val="bg-BG"/>
    </w:rPr>
  </w:style>
  <w:style w:type="paragraph" w:styleId="2">
    <w:name w:val="heading 2"/>
    <w:basedOn w:val="a"/>
    <w:next w:val="a"/>
    <w:qFormat/>
    <w:pPr>
      <w:keepNext/>
      <w:keepLines/>
      <w:tabs>
        <w:tab w:val="left" w:pos="567"/>
      </w:tabs>
      <w:spacing w:before="360" w:after="240" w:line="280" w:lineRule="atLeast"/>
      <w:ind w:left="567" w:hanging="567"/>
      <w:outlineLvl w:val="1"/>
    </w:pPr>
    <w:rPr>
      <w:rFonts w:eastAsia="Times"/>
      <w:b/>
      <w:caps/>
      <w:lang w:val="bg-BG"/>
    </w:rPr>
  </w:style>
  <w:style w:type="paragraph" w:styleId="3">
    <w:name w:val="heading 3"/>
    <w:basedOn w:val="a"/>
    <w:next w:val="a"/>
    <w:qFormat/>
    <w:pPr>
      <w:keepNext/>
      <w:keepLines/>
      <w:tabs>
        <w:tab w:val="left" w:pos="1134"/>
      </w:tabs>
      <w:spacing w:before="120" w:after="240" w:line="300" w:lineRule="atLeast"/>
      <w:ind w:left="1134" w:hanging="1134"/>
      <w:outlineLvl w:val="2"/>
    </w:pPr>
    <w:rPr>
      <w:rFonts w:eastAsia="Times"/>
      <w:b/>
      <w:lang w:val="bg-BG"/>
    </w:rPr>
  </w:style>
  <w:style w:type="paragraph" w:styleId="4">
    <w:name w:val="heading 4"/>
    <w:basedOn w:val="a"/>
    <w:next w:val="a"/>
    <w:qFormat/>
    <w:pPr>
      <w:keepNext/>
      <w:keepLines/>
      <w:tabs>
        <w:tab w:val="left" w:pos="1134"/>
      </w:tabs>
      <w:spacing w:before="240" w:after="60" w:line="280" w:lineRule="atLeast"/>
      <w:ind w:left="1134" w:hanging="1134"/>
      <w:outlineLvl w:val="3"/>
    </w:pPr>
    <w:rPr>
      <w:b/>
      <w:sz w:val="20"/>
    </w:rPr>
  </w:style>
  <w:style w:type="paragraph" w:styleId="5">
    <w:name w:val="heading 5"/>
    <w:basedOn w:val="a"/>
    <w:next w:val="a"/>
    <w:qFormat/>
    <w:pPr>
      <w:keepNext/>
      <w:keepLines/>
      <w:tabs>
        <w:tab w:val="left" w:pos="1134"/>
      </w:tabs>
      <w:spacing w:before="240" w:after="60" w:line="280" w:lineRule="atLeast"/>
      <w:ind w:left="1134" w:hanging="1134"/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epen">
    <w:name w:val="Stepen"/>
    <w:rPr>
      <w:position w:val="6"/>
      <w:sz w:val="16"/>
    </w:rPr>
  </w:style>
  <w:style w:type="character" w:customStyle="1" w:styleId="Index">
    <w:name w:val="Index"/>
    <w:rPr>
      <w:noProof/>
      <w:sz w:val="16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customStyle="1" w:styleId="Bullet">
    <w:name w:val="Bullet"/>
    <w:basedOn w:val="Body"/>
    <w:pPr>
      <w:numPr>
        <w:numId w:val="4"/>
      </w:numPr>
      <w:tabs>
        <w:tab w:val="clear" w:pos="1287"/>
        <w:tab w:val="left" w:pos="1134"/>
      </w:tabs>
      <w:ind w:left="1134" w:hanging="567"/>
    </w:pPr>
  </w:style>
  <w:style w:type="paragraph" w:customStyle="1" w:styleId="Body">
    <w:name w:val="Body"/>
    <w:rsid w:val="00B320FB"/>
    <w:pPr>
      <w:spacing w:after="240" w:line="300" w:lineRule="atLeast"/>
      <w:jc w:val="both"/>
    </w:pPr>
    <w:rPr>
      <w:rFonts w:ascii="Arial" w:hAnsi="Arial"/>
      <w:sz w:val="24"/>
      <w:szCs w:val="24"/>
      <w:lang w:val="en-US" w:eastAsia="en-US"/>
    </w:rPr>
  </w:style>
  <w:style w:type="paragraph" w:customStyle="1" w:styleId="BodyIndent1">
    <w:name w:val="Body Indent 1"/>
    <w:rsid w:val="00783F40"/>
    <w:pPr>
      <w:tabs>
        <w:tab w:val="left" w:pos="1134"/>
      </w:tabs>
      <w:spacing w:after="120" w:line="300" w:lineRule="atLeast"/>
      <w:ind w:left="1134" w:hanging="567"/>
      <w:jc w:val="both"/>
    </w:pPr>
    <w:rPr>
      <w:rFonts w:ascii="Arial" w:hAnsi="Arial"/>
      <w:sz w:val="24"/>
      <w:szCs w:val="24"/>
      <w:lang w:val="en-US" w:eastAsia="en-US"/>
    </w:rPr>
  </w:style>
  <w:style w:type="paragraph" w:styleId="a4">
    <w:name w:val="Title"/>
    <w:basedOn w:val="a"/>
    <w:qFormat/>
    <w:pPr>
      <w:keepNext/>
      <w:keepLines/>
      <w:spacing w:before="240" w:after="600" w:line="340" w:lineRule="atLeast"/>
      <w:jc w:val="center"/>
    </w:pPr>
    <w:rPr>
      <w:b/>
      <w:kern w:val="28"/>
      <w:sz w:val="28"/>
    </w:rPr>
  </w:style>
  <w:style w:type="paragraph" w:styleId="a5">
    <w:name w:val="footer"/>
    <w:basedOn w:val="a"/>
    <w:link w:val="a6"/>
    <w:uiPriority w:val="99"/>
    <w:pPr>
      <w:tabs>
        <w:tab w:val="center" w:pos="4320"/>
        <w:tab w:val="right" w:pos="8640"/>
      </w:tabs>
      <w:jc w:val="right"/>
    </w:pPr>
    <w:rPr>
      <w:sz w:val="20"/>
    </w:rPr>
  </w:style>
  <w:style w:type="paragraph" w:customStyle="1" w:styleId="BodyIndent2">
    <w:name w:val="Body Indent 2"/>
    <w:basedOn w:val="BodyIndent1"/>
    <w:pPr>
      <w:tabs>
        <w:tab w:val="clear" w:pos="1134"/>
        <w:tab w:val="left" w:pos="1701"/>
      </w:tabs>
      <w:ind w:left="1701"/>
    </w:pPr>
  </w:style>
  <w:style w:type="character" w:styleId="a7">
    <w:name w:val="page number"/>
    <w:basedOn w:val="a0"/>
  </w:style>
  <w:style w:type="paragraph" w:customStyle="1" w:styleId="BodyInd1">
    <w:name w:val="Body Ind1"/>
    <w:basedOn w:val="BodyIndent1"/>
    <w:rsid w:val="00783F40"/>
    <w:pPr>
      <w:tabs>
        <w:tab w:val="clear" w:pos="1134"/>
        <w:tab w:val="left" w:pos="851"/>
      </w:tabs>
      <w:ind w:left="851" w:hanging="284"/>
    </w:pPr>
  </w:style>
  <w:style w:type="paragraph" w:customStyle="1" w:styleId="BodyInd2">
    <w:name w:val="Body Ind2"/>
    <w:basedOn w:val="BodyIndent2"/>
    <w:rsid w:val="00783F40"/>
    <w:pPr>
      <w:tabs>
        <w:tab w:val="clear" w:pos="1701"/>
        <w:tab w:val="left" w:pos="1134"/>
      </w:tabs>
      <w:ind w:left="1135" w:hanging="284"/>
    </w:pPr>
  </w:style>
  <w:style w:type="paragraph" w:customStyle="1" w:styleId="Bull1">
    <w:name w:val="Bull1"/>
    <w:basedOn w:val="Bullet"/>
    <w:rsid w:val="00386110"/>
    <w:pPr>
      <w:tabs>
        <w:tab w:val="clear" w:pos="1134"/>
        <w:tab w:val="left" w:pos="851"/>
      </w:tabs>
      <w:ind w:left="851" w:hanging="284"/>
    </w:pPr>
  </w:style>
  <w:style w:type="paragraph" w:customStyle="1" w:styleId="Bull2">
    <w:name w:val="Bull2"/>
    <w:basedOn w:val="Bullet"/>
    <w:rsid w:val="00386110"/>
    <w:pPr>
      <w:ind w:left="1135" w:hanging="284"/>
    </w:pPr>
  </w:style>
  <w:style w:type="paragraph" w:customStyle="1" w:styleId="Head3">
    <w:name w:val="Head3"/>
    <w:basedOn w:val="3"/>
    <w:rsid w:val="007E2CAE"/>
    <w:rPr>
      <w:smallCaps/>
      <w:szCs w:val="22"/>
    </w:rPr>
  </w:style>
  <w:style w:type="table" w:styleId="a8">
    <w:name w:val="Table Grid"/>
    <w:basedOn w:val="a1"/>
    <w:rsid w:val="00D055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link w:val="aa"/>
    <w:uiPriority w:val="34"/>
    <w:qFormat/>
    <w:rsid w:val="00D4046A"/>
    <w:pPr>
      <w:ind w:left="720"/>
      <w:contextualSpacing/>
    </w:pPr>
  </w:style>
  <w:style w:type="character" w:customStyle="1" w:styleId="aa">
    <w:name w:val="Списък на абзаци Знак"/>
    <w:link w:val="a9"/>
    <w:uiPriority w:val="34"/>
    <w:locked/>
    <w:rsid w:val="009B2AD5"/>
    <w:rPr>
      <w:rFonts w:ascii="Arial" w:hAnsi="Arial"/>
      <w:sz w:val="24"/>
      <w:szCs w:val="24"/>
      <w:lang w:val="en-US" w:eastAsia="en-US"/>
    </w:rPr>
  </w:style>
  <w:style w:type="character" w:styleId="ab">
    <w:name w:val="Emphasis"/>
    <w:rsid w:val="00EB36D9"/>
    <w:rPr>
      <w:i/>
      <w:iCs/>
    </w:rPr>
  </w:style>
  <w:style w:type="character" w:customStyle="1" w:styleId="a6">
    <w:name w:val="Долен колонтитул Знак"/>
    <w:basedOn w:val="a0"/>
    <w:link w:val="a5"/>
    <w:uiPriority w:val="99"/>
    <w:rsid w:val="00872C30"/>
    <w:rPr>
      <w:rFonts w:ascii="Arial" w:hAnsi="Arial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202DD-0B6F-4DF4-AA83-8B25C7C3C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22</Pages>
  <Words>6394</Words>
  <Characters>36448</Characters>
  <Application>Microsoft Office Word</Application>
  <DocSecurity>0</DocSecurity>
  <Lines>303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Cyrrilic, used Hebar and Timok font</vt:lpstr>
    </vt:vector>
  </TitlesOfParts>
  <Company>Energoproekt</Company>
  <LinksUpToDate>false</LinksUpToDate>
  <CharactersWithSpaces>42757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Cyrrilic, used Hebar and Timok font</dc:title>
  <dc:creator>Violeta Gugalova</dc:creator>
  <cp:lastModifiedBy>Весела Захариева</cp:lastModifiedBy>
  <cp:revision>9</cp:revision>
  <cp:lastPrinted>2021-10-07T09:57:00Z</cp:lastPrinted>
  <dcterms:created xsi:type="dcterms:W3CDTF">2021-09-17T15:48:00Z</dcterms:created>
  <dcterms:modified xsi:type="dcterms:W3CDTF">2021-10-07T09:57:00Z</dcterms:modified>
</cp:coreProperties>
</file>